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60" w:rsidRDefault="00355160" w:rsidP="00355160">
      <w:pPr>
        <w:ind w:firstLine="540"/>
      </w:pPr>
      <w:r>
        <w:t>Мониторинг проводится два раза в год:</w:t>
      </w:r>
    </w:p>
    <w:p w:rsidR="00355160" w:rsidRDefault="00355160" w:rsidP="00355160">
      <w:pPr>
        <w:ind w:firstLine="540"/>
      </w:pPr>
      <w:r>
        <w:t xml:space="preserve">                                   1 – вводная (сентябрь)</w:t>
      </w:r>
    </w:p>
    <w:p w:rsidR="00355160" w:rsidRDefault="00355160" w:rsidP="00355160">
      <w:pPr>
        <w:ind w:firstLine="540"/>
      </w:pPr>
      <w:r>
        <w:t xml:space="preserve">                                   2 - итоговая (май).</w:t>
      </w:r>
    </w:p>
    <w:p w:rsidR="00355160" w:rsidRDefault="00355160" w:rsidP="00355160">
      <w:pPr>
        <w:ind w:firstLine="540"/>
      </w:pPr>
      <w:r>
        <w:t>Уровни усвоения программы оцениваются по 3х балльной системе:</w:t>
      </w:r>
    </w:p>
    <w:p w:rsidR="00355160" w:rsidRDefault="00355160" w:rsidP="00355160">
      <w:pPr>
        <w:ind w:firstLine="540"/>
      </w:pPr>
      <w:r>
        <w:t>высокий – 3 балла;</w:t>
      </w:r>
    </w:p>
    <w:p w:rsidR="00355160" w:rsidRDefault="00355160" w:rsidP="00355160">
      <w:pPr>
        <w:ind w:firstLine="540"/>
      </w:pPr>
      <w:r>
        <w:t>средний – 2 балла;</w:t>
      </w:r>
    </w:p>
    <w:p w:rsidR="00355160" w:rsidRDefault="00355160" w:rsidP="00355160">
      <w:pPr>
        <w:ind w:firstLine="540"/>
      </w:pPr>
      <w:r>
        <w:t>низкий – 1 балл.</w:t>
      </w:r>
    </w:p>
    <w:p w:rsidR="00355160" w:rsidRDefault="00355160" w:rsidP="00355160">
      <w:pPr>
        <w:ind w:firstLine="540"/>
      </w:pPr>
    </w:p>
    <w:p w:rsidR="00355160" w:rsidRDefault="00355160" w:rsidP="00355160">
      <w:pPr>
        <w:ind w:firstLine="540"/>
        <w:jc w:val="both"/>
        <w:rPr>
          <w:u w:val="single"/>
        </w:rPr>
      </w:pPr>
      <w:r>
        <w:rPr>
          <w:u w:val="single"/>
        </w:rPr>
        <w:t>Перечень знаний, которыми должны владеть дети дошкольного возраста по правилам дорожного движения  и безопасному поведению на дорогах.</w:t>
      </w:r>
    </w:p>
    <w:p w:rsidR="00355160" w:rsidRDefault="00355160" w:rsidP="00355160">
      <w:pPr>
        <w:ind w:firstLine="540"/>
        <w:jc w:val="both"/>
      </w:pPr>
      <w:r>
        <w:t>1. Дети должны знать, что такое дорога, тротуар, светофор, значение его сигналов; пешеход, водитель, пассажир.</w:t>
      </w:r>
    </w:p>
    <w:p w:rsidR="00355160" w:rsidRDefault="00355160" w:rsidP="00355160">
      <w:pPr>
        <w:ind w:firstLine="540"/>
        <w:jc w:val="both"/>
      </w:pPr>
      <w:r>
        <w:t>2. Виды транспорта (грузовые и легковые автомобили, автобус, троллейбус, трамвай, поезд).</w:t>
      </w:r>
    </w:p>
    <w:p w:rsidR="00355160" w:rsidRDefault="00355160" w:rsidP="00355160">
      <w:pPr>
        <w:ind w:firstLine="540"/>
        <w:jc w:val="both"/>
      </w:pPr>
      <w:r>
        <w:t>3. Пешеходный переход (наземный, подземный, надземный).</w:t>
      </w:r>
    </w:p>
    <w:p w:rsidR="00355160" w:rsidRDefault="00355160" w:rsidP="00355160">
      <w:pPr>
        <w:ind w:firstLine="540"/>
        <w:jc w:val="both"/>
      </w:pPr>
      <w:r>
        <w:t>4. Правила перехода дороги ( посмотреть налево, право и т.д.)</w:t>
      </w:r>
    </w:p>
    <w:p w:rsidR="00355160" w:rsidRDefault="00355160" w:rsidP="00355160">
      <w:pPr>
        <w:ind w:firstLine="540"/>
        <w:jc w:val="both"/>
      </w:pPr>
      <w:r>
        <w:t>5. Опасные места на улицах и дорогах.</w:t>
      </w:r>
    </w:p>
    <w:p w:rsidR="00355160" w:rsidRDefault="00355160" w:rsidP="00355160">
      <w:pPr>
        <w:ind w:firstLine="540"/>
        <w:jc w:val="both"/>
      </w:pPr>
      <w:r>
        <w:t>6. Проезжая часть, тротуар, пешеходная дорожка, пешеходный переход, дорожные знаки, светофор – транспортный, пешеходный.</w:t>
      </w:r>
    </w:p>
    <w:p w:rsidR="00355160" w:rsidRDefault="00355160" w:rsidP="00355160">
      <w:pPr>
        <w:ind w:firstLine="540"/>
        <w:jc w:val="both"/>
      </w:pPr>
      <w:r>
        <w:t>7. Виды и назначение транспорта.</w:t>
      </w:r>
    </w:p>
    <w:p w:rsidR="00355160" w:rsidRDefault="00355160" w:rsidP="00355160">
      <w:pPr>
        <w:ind w:firstLine="540"/>
        <w:jc w:val="both"/>
      </w:pPr>
      <w:r>
        <w:t>8. Опасные и безопасные действия.</w:t>
      </w:r>
    </w:p>
    <w:p w:rsidR="00355160" w:rsidRDefault="00355160" w:rsidP="00355160">
      <w:pPr>
        <w:ind w:firstLine="540"/>
        <w:jc w:val="both"/>
      </w:pPr>
      <w:r>
        <w:t>9. На проезжей части и вблизи нее нельзя играть, бегать, ездить на велосипеде, роликах, самокате.</w:t>
      </w:r>
    </w:p>
    <w:p w:rsidR="00355160" w:rsidRDefault="00355160" w:rsidP="00355160">
      <w:pPr>
        <w:ind w:firstLine="540"/>
        <w:jc w:val="both"/>
      </w:pPr>
    </w:p>
    <w:p w:rsidR="00355160" w:rsidRDefault="00355160" w:rsidP="00355160">
      <w:pPr>
        <w:ind w:firstLine="540"/>
        <w:jc w:val="both"/>
      </w:pPr>
      <w:r>
        <w:rPr>
          <w:u w:val="single"/>
        </w:rPr>
        <w:t>Основные понятия и термины по ПДД, которыми должны владеть дети к концу обучения:</w:t>
      </w:r>
    </w:p>
    <w:p w:rsidR="00355160" w:rsidRDefault="00355160" w:rsidP="00355160">
      <w:pPr>
        <w:ind w:firstLine="540"/>
        <w:jc w:val="both"/>
      </w:pPr>
      <w:r>
        <w:t>Автобусная остановка - место остановки общественного транспорта для посадки и высадки пассажиров.</w:t>
      </w:r>
    </w:p>
    <w:p w:rsidR="00355160" w:rsidRDefault="00355160" w:rsidP="00355160">
      <w:pPr>
        <w:ind w:firstLine="540"/>
        <w:jc w:val="both"/>
      </w:pPr>
      <w:r>
        <w:t>Водитель - человек, управляющий транспортным средством.</w:t>
      </w:r>
    </w:p>
    <w:p w:rsidR="00355160" w:rsidRDefault="00355160" w:rsidP="00355160">
      <w:pPr>
        <w:ind w:firstLine="540"/>
        <w:jc w:val="both"/>
      </w:pPr>
      <w:r>
        <w:t>Двустороннее движение - транспорт движется в двух противоположных направлениях.</w:t>
      </w:r>
    </w:p>
    <w:p w:rsidR="00355160" w:rsidRDefault="00355160" w:rsidP="00355160">
      <w:pPr>
        <w:ind w:firstLine="540"/>
        <w:jc w:val="both"/>
      </w:pPr>
      <w:r>
        <w:t>Дорога - часть улицы, по которой движутся машины, а также тротуары, обочины, разделительные полосы.</w:t>
      </w:r>
    </w:p>
    <w:p w:rsidR="00355160" w:rsidRDefault="00355160" w:rsidP="00355160">
      <w:pPr>
        <w:ind w:firstLine="540"/>
        <w:jc w:val="both"/>
      </w:pPr>
      <w:r>
        <w:t>Железнодорожный переезд - любое пересечение дороги железнодорожными путями.</w:t>
      </w:r>
    </w:p>
    <w:p w:rsidR="00355160" w:rsidRDefault="00355160" w:rsidP="00355160">
      <w:pPr>
        <w:ind w:firstLine="540"/>
        <w:jc w:val="both"/>
      </w:pPr>
      <w:r>
        <w:t>Одностороннее движение - транспорт движется в одном направлении.</w:t>
      </w:r>
    </w:p>
    <w:p w:rsidR="00355160" w:rsidRDefault="00355160" w:rsidP="00355160">
      <w:pPr>
        <w:ind w:firstLine="540"/>
        <w:jc w:val="both"/>
      </w:pPr>
      <w:r>
        <w:t>Островок безопасности - место между разделительными полосами на проезжей части дороги, может быть обозначено треугольником.</w:t>
      </w:r>
    </w:p>
    <w:p w:rsidR="00355160" w:rsidRDefault="00355160" w:rsidP="00355160">
      <w:pPr>
        <w:ind w:firstLine="540"/>
        <w:jc w:val="both"/>
      </w:pPr>
      <w:r>
        <w:t>Пассажир - человек, который помимо водителя находится в транспортном средстве.</w:t>
      </w:r>
    </w:p>
    <w:p w:rsidR="00355160" w:rsidRDefault="00355160" w:rsidP="00355160">
      <w:pPr>
        <w:ind w:firstLine="540"/>
        <w:jc w:val="both"/>
      </w:pPr>
      <w:r>
        <w:t>Пешеход - человек, идущий по тротуару, обочине или переходящий улицу.</w:t>
      </w:r>
    </w:p>
    <w:p w:rsidR="00355160" w:rsidRDefault="00355160" w:rsidP="00355160">
      <w:pPr>
        <w:ind w:firstLine="540"/>
        <w:jc w:val="both"/>
      </w:pPr>
      <w:r>
        <w:t xml:space="preserve">Пешеходный переход, подземный переход, надземный переход - место обозначенное для перехода через улицу. </w:t>
      </w:r>
    </w:p>
    <w:p w:rsidR="00355160" w:rsidRDefault="00355160" w:rsidP="00355160">
      <w:pPr>
        <w:ind w:firstLine="540"/>
        <w:jc w:val="both"/>
      </w:pPr>
      <w:r>
        <w:t>Посадочная площадка - место, где пассажиры ожидают общественный транспорт. Если посадочная площадка отсутствует, транспорт ожидают на тротуаре или обочине.</w:t>
      </w:r>
    </w:p>
    <w:p w:rsidR="00355160" w:rsidRDefault="00355160" w:rsidP="00355160">
      <w:pPr>
        <w:ind w:firstLine="540"/>
        <w:jc w:val="both"/>
      </w:pPr>
      <w:r>
        <w:t>Проезжая часть - часть дороги, предназначенная для движения транспорта. Проезжая часть бывает с односторонним (машины движутся только в одну строну) и двусторонним (машины движутся в разных направлениях), границы которых обозначены разделительными полосами.</w:t>
      </w:r>
    </w:p>
    <w:p w:rsidR="00355160" w:rsidRDefault="00355160" w:rsidP="00355160">
      <w:pPr>
        <w:ind w:firstLine="540"/>
        <w:jc w:val="both"/>
      </w:pPr>
      <w:r>
        <w:t>Транспортное средство - транспорт, предназначенный для перевозки людей и груза.</w:t>
      </w:r>
    </w:p>
    <w:p w:rsidR="00355160" w:rsidRDefault="00355160" w:rsidP="00355160">
      <w:pPr>
        <w:ind w:firstLine="540"/>
        <w:jc w:val="both"/>
      </w:pPr>
      <w:r>
        <w:t xml:space="preserve">Светофор - устройство для регулирования движения транспорта и пешеходов через дорогу. </w:t>
      </w:r>
    </w:p>
    <w:p w:rsidR="00355160" w:rsidRDefault="00355160" w:rsidP="00355160">
      <w:pPr>
        <w:ind w:firstLine="540"/>
        <w:jc w:val="both"/>
      </w:pPr>
      <w:r>
        <w:t>Тротуар - часть дороги, предназначенная для движения пешехода, примыкающая к проезжей части, отделенная от нее газонами.</w:t>
      </w:r>
    </w:p>
    <w:p w:rsidR="00355160" w:rsidRDefault="00355160" w:rsidP="00355160">
      <w:pPr>
        <w:ind w:firstLine="540"/>
        <w:jc w:val="both"/>
      </w:pPr>
      <w:r>
        <w:lastRenderedPageBreak/>
        <w:t>Улица - часть города или населенного пункта с дорогой, дорожными знаками, пешеходными переходами («зебра», подземный, надземный), домами и учреждениями, школами, детскими садами и др.</w:t>
      </w:r>
    </w:p>
    <w:p w:rsidR="00355160" w:rsidRDefault="00355160" w:rsidP="00355160">
      <w:pPr>
        <w:ind w:firstLine="540"/>
        <w:jc w:val="both"/>
      </w:pPr>
      <w:r>
        <w:t>Участник дорожного движения - взрослый или ребенок, принимающий непосредственное участие в движении как пешеход, водитель, пассажир транспорта.</w:t>
      </w:r>
    </w:p>
    <w:p w:rsidR="00355160" w:rsidRDefault="00355160" w:rsidP="00355160">
      <w:pPr>
        <w:spacing w:before="75" w:after="75" w:line="270" w:lineRule="atLeast"/>
        <w:rPr>
          <w:rFonts w:ascii="Verdana" w:hAnsi="Verdana"/>
          <w:color w:val="464646"/>
          <w:sz w:val="18"/>
          <w:szCs w:val="18"/>
        </w:rPr>
      </w:pPr>
    </w:p>
    <w:p w:rsidR="00355160" w:rsidRDefault="00355160" w:rsidP="00355160">
      <w:pPr>
        <w:jc w:val="center"/>
        <w:rPr>
          <w:b/>
        </w:rPr>
      </w:pPr>
      <w:r>
        <w:rPr>
          <w:b/>
        </w:rPr>
        <w:t>Материалы для организации педагогического мониторинга по ПДД</w:t>
      </w:r>
    </w:p>
    <w:p w:rsidR="00355160" w:rsidRDefault="00355160" w:rsidP="00355160">
      <w:pPr>
        <w:jc w:val="center"/>
      </w:pPr>
    </w:p>
    <w:p w:rsidR="00355160" w:rsidRDefault="00355160" w:rsidP="00355160">
      <w:pPr>
        <w:jc w:val="center"/>
      </w:pPr>
    </w:p>
    <w:p w:rsidR="00355160" w:rsidRDefault="00355160" w:rsidP="00355160">
      <w:pPr>
        <w:jc w:val="center"/>
        <w:rPr>
          <w:b/>
          <w:i/>
        </w:rPr>
      </w:pPr>
      <w:r>
        <w:rPr>
          <w:b/>
          <w:i/>
        </w:rPr>
        <w:t xml:space="preserve"> </w:t>
      </w:r>
      <w:r>
        <w:rPr>
          <w:b/>
        </w:rPr>
        <w:t xml:space="preserve"> </w:t>
      </w:r>
      <w:r>
        <w:rPr>
          <w:b/>
          <w:i/>
        </w:rPr>
        <w:t>Перечень вопросов к педагогической диагностике по  ПДД</w:t>
      </w:r>
    </w:p>
    <w:p w:rsidR="00355160" w:rsidRDefault="00355160" w:rsidP="00355160">
      <w:pPr>
        <w:jc w:val="center"/>
        <w:rPr>
          <w:b/>
          <w:i/>
        </w:rPr>
      </w:pPr>
      <w:r>
        <w:rPr>
          <w:b/>
          <w:i/>
        </w:rPr>
        <w:t>в младшем дошкольном возрасте</w:t>
      </w:r>
    </w:p>
    <w:p w:rsidR="00355160" w:rsidRDefault="00355160" w:rsidP="00355160">
      <w:pPr>
        <w:rPr>
          <w:b/>
        </w:rPr>
      </w:pPr>
    </w:p>
    <w:p w:rsidR="00355160" w:rsidRDefault="00355160" w:rsidP="00355160">
      <w:pPr>
        <w:ind w:left="540"/>
      </w:pPr>
    </w:p>
    <w:p w:rsidR="00355160" w:rsidRDefault="00355160" w:rsidP="00355160">
      <w:pPr>
        <w:numPr>
          <w:ilvl w:val="0"/>
          <w:numId w:val="1"/>
        </w:numPr>
      </w:pPr>
      <w:r>
        <w:t>Какого цвета сигналы светофора?</w:t>
      </w:r>
    </w:p>
    <w:p w:rsidR="00355160" w:rsidRDefault="00355160" w:rsidP="00355160">
      <w:pPr>
        <w:numPr>
          <w:ilvl w:val="0"/>
          <w:numId w:val="1"/>
        </w:numPr>
      </w:pPr>
      <w:r>
        <w:t xml:space="preserve">О чем говорит пешеходам и водителям красный сигнал светофора? </w:t>
      </w:r>
    </w:p>
    <w:p w:rsidR="00355160" w:rsidRDefault="00355160" w:rsidP="00355160">
      <w:pPr>
        <w:numPr>
          <w:ilvl w:val="0"/>
          <w:numId w:val="1"/>
        </w:numPr>
      </w:pPr>
      <w:r>
        <w:t>О чем говорит зелёный сигнал светофора?</w:t>
      </w:r>
    </w:p>
    <w:p w:rsidR="00355160" w:rsidRDefault="00355160" w:rsidP="00355160">
      <w:pPr>
        <w:numPr>
          <w:ilvl w:val="0"/>
          <w:numId w:val="1"/>
        </w:numPr>
      </w:pPr>
      <w:r>
        <w:t>В какой последовательности зажигаются сигналы светофора?</w:t>
      </w:r>
    </w:p>
    <w:p w:rsidR="00355160" w:rsidRDefault="00355160" w:rsidP="00355160">
      <w:pPr>
        <w:numPr>
          <w:ilvl w:val="0"/>
          <w:numId w:val="1"/>
        </w:numPr>
      </w:pPr>
      <w:r>
        <w:t>Где в городе и деревне ездят машины?</w:t>
      </w:r>
    </w:p>
    <w:p w:rsidR="00355160" w:rsidRDefault="00355160" w:rsidP="00355160">
      <w:pPr>
        <w:numPr>
          <w:ilvl w:val="0"/>
          <w:numId w:val="1"/>
        </w:numPr>
      </w:pPr>
      <w:r>
        <w:t>А где ходят пешеходы?</w:t>
      </w:r>
    </w:p>
    <w:p w:rsidR="00355160" w:rsidRDefault="00355160" w:rsidP="00355160">
      <w:pPr>
        <w:numPr>
          <w:ilvl w:val="0"/>
          <w:numId w:val="1"/>
        </w:numPr>
      </w:pPr>
      <w:r>
        <w:t>Почему пешеходам нельзя гулять по проезжей части дороги?</w:t>
      </w:r>
    </w:p>
    <w:p w:rsidR="00355160" w:rsidRDefault="00355160" w:rsidP="00355160">
      <w:pPr>
        <w:numPr>
          <w:ilvl w:val="0"/>
          <w:numId w:val="1"/>
        </w:numPr>
      </w:pPr>
      <w:r>
        <w:t xml:space="preserve"> Где должны стоять пешеходы во время ожидания транспорта?</w:t>
      </w:r>
    </w:p>
    <w:p w:rsidR="00355160" w:rsidRDefault="00355160" w:rsidP="00355160">
      <w:pPr>
        <w:numPr>
          <w:ilvl w:val="0"/>
          <w:numId w:val="1"/>
        </w:numPr>
      </w:pPr>
      <w:r>
        <w:t xml:space="preserve"> Почему взрослые должны крепко держать за руку детей?</w:t>
      </w:r>
    </w:p>
    <w:p w:rsidR="00355160" w:rsidRDefault="00355160" w:rsidP="00355160">
      <w:pPr>
        <w:numPr>
          <w:ilvl w:val="0"/>
          <w:numId w:val="1"/>
        </w:numPr>
      </w:pPr>
      <w:r>
        <w:t xml:space="preserve"> На какой сигнал светофора  начинают движение пешеходы, машины? </w:t>
      </w:r>
    </w:p>
    <w:p w:rsidR="00355160" w:rsidRDefault="00355160" w:rsidP="00355160">
      <w:pPr>
        <w:numPr>
          <w:ilvl w:val="0"/>
          <w:numId w:val="1"/>
        </w:numPr>
      </w:pPr>
      <w:r>
        <w:t xml:space="preserve"> Где можно переходить дорогу?</w:t>
      </w:r>
    </w:p>
    <w:p w:rsidR="00355160" w:rsidRDefault="00355160" w:rsidP="00355160">
      <w:pPr>
        <w:numPr>
          <w:ilvl w:val="0"/>
          <w:numId w:val="1"/>
        </w:numPr>
      </w:pPr>
      <w:r>
        <w:t xml:space="preserve"> На что похож пешеходный переход?</w:t>
      </w:r>
    </w:p>
    <w:p w:rsidR="00355160" w:rsidRDefault="00355160" w:rsidP="00355160">
      <w:pPr>
        <w:numPr>
          <w:ilvl w:val="0"/>
          <w:numId w:val="1"/>
        </w:numPr>
      </w:pPr>
      <w:r>
        <w:t xml:space="preserve"> Почему нельзя перебегать дорогу? </w:t>
      </w:r>
    </w:p>
    <w:p w:rsidR="00355160" w:rsidRDefault="00355160" w:rsidP="00355160">
      <w:pPr>
        <w:numPr>
          <w:ilvl w:val="0"/>
          <w:numId w:val="1"/>
        </w:numPr>
      </w:pPr>
      <w:r>
        <w:t xml:space="preserve"> Какие правила для пассажиров вы знаете?</w:t>
      </w:r>
    </w:p>
    <w:p w:rsidR="00355160" w:rsidRDefault="00355160" w:rsidP="00355160">
      <w:pPr>
        <w:numPr>
          <w:ilvl w:val="0"/>
          <w:numId w:val="1"/>
        </w:numPr>
      </w:pPr>
      <w:r>
        <w:t xml:space="preserve"> Какие правила пешеходов вы знаете?</w:t>
      </w:r>
    </w:p>
    <w:p w:rsidR="00355160" w:rsidRDefault="00355160" w:rsidP="00355160">
      <w:pPr>
        <w:numPr>
          <w:ilvl w:val="0"/>
          <w:numId w:val="1"/>
        </w:numPr>
      </w:pPr>
      <w:r>
        <w:t xml:space="preserve"> Что называют пассажирским транспортом, грузовым? </w:t>
      </w:r>
    </w:p>
    <w:p w:rsidR="00355160" w:rsidRDefault="00355160" w:rsidP="00355160">
      <w:pPr>
        <w:numPr>
          <w:ilvl w:val="0"/>
          <w:numId w:val="1"/>
        </w:numPr>
      </w:pPr>
      <w:r>
        <w:t>Чем отличается специальный транспорт от других машин?</w:t>
      </w:r>
    </w:p>
    <w:p w:rsidR="00355160" w:rsidRDefault="00355160" w:rsidP="00355160">
      <w:pPr>
        <w:ind w:left="900"/>
      </w:pPr>
      <w:r>
        <w:t xml:space="preserve">                                                      </w:t>
      </w:r>
    </w:p>
    <w:p w:rsidR="00355160" w:rsidRDefault="00355160" w:rsidP="00355160">
      <w:pPr>
        <w:ind w:left="900"/>
      </w:pPr>
    </w:p>
    <w:p w:rsidR="00355160" w:rsidRDefault="00355160" w:rsidP="00355160">
      <w:pPr>
        <w:ind w:left="900"/>
      </w:pPr>
    </w:p>
    <w:p w:rsidR="00355160" w:rsidRDefault="00355160" w:rsidP="00355160">
      <w:pPr>
        <w:ind w:left="900"/>
      </w:pPr>
    </w:p>
    <w:p w:rsidR="00355160" w:rsidRDefault="00355160" w:rsidP="00355160">
      <w:pPr>
        <w:ind w:left="900"/>
      </w:pPr>
      <w:r>
        <w:t xml:space="preserve">                                                                                                          </w:t>
      </w:r>
    </w:p>
    <w:p w:rsidR="00355160" w:rsidRDefault="00355160" w:rsidP="00355160">
      <w:pPr>
        <w:ind w:firstLine="540"/>
        <w:jc w:val="center"/>
        <w:rPr>
          <w:b/>
        </w:rPr>
      </w:pPr>
      <w:r>
        <w:rPr>
          <w:b/>
        </w:rPr>
        <w:t>Средняя группа</w:t>
      </w:r>
    </w:p>
    <w:p w:rsidR="00355160" w:rsidRDefault="00355160" w:rsidP="00355160">
      <w:pPr>
        <w:jc w:val="center"/>
        <w:outlineLvl w:val="0"/>
        <w:rPr>
          <w:b/>
        </w:rPr>
      </w:pPr>
      <w:r>
        <w:rPr>
          <w:b/>
        </w:rPr>
        <w:t>Основные правила проведения обследования ребенка.</w:t>
      </w:r>
    </w:p>
    <w:p w:rsidR="00355160" w:rsidRDefault="00355160" w:rsidP="00355160">
      <w:pPr>
        <w:jc w:val="both"/>
      </w:pPr>
    </w:p>
    <w:p w:rsidR="00355160" w:rsidRDefault="00355160" w:rsidP="00355160">
      <w:pPr>
        <w:jc w:val="both"/>
      </w:pPr>
      <w:r>
        <w:tab/>
        <w:t>1. Ради обследования не стоит отвлекать ребенка, если он чем-то занят, увлечен. Постарайтесь выбрать такой момент, когда он готов пойти с Вами на контакт.</w:t>
      </w:r>
    </w:p>
    <w:p w:rsidR="00355160" w:rsidRDefault="00355160" w:rsidP="00355160">
      <w:pPr>
        <w:jc w:val="both"/>
      </w:pPr>
      <w:r>
        <w:t>2. Самой главной задачей на первом этапе является установление хорошего контакта между взрослым и ребенком. Доверительная атмосфера, доброжелательное отношение, внимание, подлинная заинтересованность обеспечат взаимопонимание. Только от взрослого зависит настроение ребенка во время диагностики. Помогите ему сосредоточиться, дайте возможность увлечься.</w:t>
      </w:r>
    </w:p>
    <w:p w:rsidR="00355160" w:rsidRDefault="00355160" w:rsidP="00355160">
      <w:pPr>
        <w:jc w:val="both"/>
      </w:pPr>
      <w:r>
        <w:t>3. Место проведения диагностической процедуры должно быть достаточно уединенным. Если это незнакомое место для ребенка, то дайте ему возможность и время осмотреться, освоиться. В противном случае, ребенок будет думать не о Вашем задании, а будет занят изучением нового для него окружения.</w:t>
      </w:r>
    </w:p>
    <w:p w:rsidR="00355160" w:rsidRDefault="00355160" w:rsidP="00355160">
      <w:pPr>
        <w:jc w:val="both"/>
      </w:pPr>
      <w:r>
        <w:t>4. Следите за состоянием ребенка в ходе обследования: постарайтесь заметить первые признаки усталости, дискомфорта у ребенка и, если не удастся их преодолеть, поблагодарите ребенка за работу и отложите Ваше общение на другой день.</w:t>
      </w:r>
    </w:p>
    <w:p w:rsidR="00355160" w:rsidRDefault="00355160" w:rsidP="00355160">
      <w:pPr>
        <w:jc w:val="both"/>
      </w:pPr>
      <w:r>
        <w:lastRenderedPageBreak/>
        <w:t>5. Не обещайте поощрений и наград за работу.</w:t>
      </w:r>
    </w:p>
    <w:p w:rsidR="00355160" w:rsidRDefault="00355160" w:rsidP="00355160">
      <w:pPr>
        <w:jc w:val="both"/>
      </w:pPr>
      <w:r>
        <w:t>6. Принимайте ребенка таким, какой он есть. Не оценивайте его, не комментируйте его ответы, не выражайте недоумения, радости или порицания – в данном случае Ваша задача констатировать уровень развития ребенка, а не воспитывать его.</w:t>
      </w:r>
    </w:p>
    <w:p w:rsidR="00355160" w:rsidRDefault="00355160" w:rsidP="00355160">
      <w:pPr>
        <w:jc w:val="both"/>
      </w:pPr>
    </w:p>
    <w:p w:rsidR="00355160" w:rsidRDefault="00355160" w:rsidP="00355160">
      <w:pPr>
        <w:jc w:val="both"/>
        <w:rPr>
          <w:b/>
        </w:rPr>
      </w:pPr>
      <w:r>
        <w:rPr>
          <w:b/>
        </w:rPr>
        <w:t>Задачи диагностики:</w:t>
      </w:r>
    </w:p>
    <w:p w:rsidR="00355160" w:rsidRDefault="00355160" w:rsidP="00355160">
      <w:pPr>
        <w:jc w:val="both"/>
        <w:rPr>
          <w:b/>
        </w:rPr>
      </w:pPr>
    </w:p>
    <w:p w:rsidR="00355160" w:rsidRDefault="00355160" w:rsidP="00355160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1.Получить объективную картину уровня усвоения знаний, умений и воспитанности детей для адекватной оценки их деятельности;</w:t>
      </w:r>
    </w:p>
    <w:p w:rsidR="00355160" w:rsidRDefault="00355160" w:rsidP="00355160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2.Выявить слабые места в методической и воспитательной работе по обучению детей навыкам безопасного поведения на дорогах.</w:t>
      </w:r>
    </w:p>
    <w:p w:rsidR="00355160" w:rsidRDefault="00355160" w:rsidP="00355160">
      <w:pPr>
        <w:jc w:val="both"/>
        <w:rPr>
          <w:bCs/>
        </w:rPr>
      </w:pPr>
    </w:p>
    <w:p w:rsidR="00355160" w:rsidRDefault="00355160" w:rsidP="00355160">
      <w:pPr>
        <w:jc w:val="both"/>
      </w:pPr>
      <w:r>
        <w:rPr>
          <w:b/>
          <w:bCs/>
        </w:rPr>
        <w:t>Основная задача диагностики</w:t>
      </w:r>
      <w:r>
        <w:t>: определение того, насколько ребенок подготовлен к выполнению своих социальных ролей в процессе общения с улицей.</w:t>
      </w:r>
    </w:p>
    <w:p w:rsidR="00355160" w:rsidRDefault="00355160" w:rsidP="00355160">
      <w:pPr>
        <w:jc w:val="both"/>
      </w:pPr>
    </w:p>
    <w:p w:rsidR="00355160" w:rsidRDefault="00355160" w:rsidP="00355160">
      <w:pPr>
        <w:jc w:val="both"/>
      </w:pPr>
      <w:r>
        <w:t xml:space="preserve">Тестовая диагностика в средней группе содержит 21 тест. </w:t>
      </w:r>
      <w:r>
        <w:br/>
        <w:t xml:space="preserve">Вся сумма знаний предлагаемая учебным пособием «Обучение детей дошкольного возраста правилам безопасного поведения на дорогах» мы разделили на следующие группы:    </w:t>
      </w:r>
    </w:p>
    <w:p w:rsidR="00355160" w:rsidRDefault="00355160" w:rsidP="00355160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147955</wp:posOffset>
            </wp:positionV>
            <wp:extent cx="6286500" cy="2971800"/>
            <wp:effectExtent l="0" t="0" r="19050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tabs>
          <w:tab w:val="left" w:pos="3300"/>
        </w:tabs>
      </w:pPr>
      <w:r>
        <w:t>Результаты диагностики оформляем в протоколах диагностики уровня овладения знаниями по ПДД.</w:t>
      </w:r>
      <w:r>
        <w:br/>
        <w:t>Правильный ответ – 1 балл,</w:t>
      </w:r>
      <w:r>
        <w:br/>
        <w:t>неправильный ответ – 0 баллов.</w:t>
      </w:r>
      <w:r>
        <w:br/>
        <w:t>Затем проводиться суммарная оценка выполнения заданий.</w:t>
      </w:r>
    </w:p>
    <w:p w:rsidR="00355160" w:rsidRDefault="00355160" w:rsidP="00355160">
      <w:pPr>
        <w:tabs>
          <w:tab w:val="left" w:pos="3300"/>
        </w:tabs>
        <w:jc w:val="both"/>
      </w:pPr>
      <w:r>
        <w:t>Суммарная оценка выполнения заданий:</w:t>
      </w:r>
    </w:p>
    <w:p w:rsidR="00355160" w:rsidRDefault="00355160" w:rsidP="00355160">
      <w:pPr>
        <w:tabs>
          <w:tab w:val="left" w:pos="3300"/>
        </w:tabs>
        <w:jc w:val="both"/>
      </w:pPr>
    </w:p>
    <w:tbl>
      <w:tblPr>
        <w:tblW w:w="6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150"/>
      </w:tblGrid>
      <w:tr w:rsidR="00355160" w:rsidTr="00355160">
        <w:trPr>
          <w:trHeight w:val="660"/>
          <w:tblCellSpacing w:w="0" w:type="dxa"/>
        </w:trPr>
        <w:tc>
          <w:tcPr>
            <w:tcW w:w="315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5160" w:rsidRDefault="00355160">
            <w:pPr>
              <w:tabs>
                <w:tab w:val="left" w:pos="3300"/>
              </w:tabs>
              <w:jc w:val="both"/>
            </w:pPr>
            <w:r>
              <w:t>Уровень знаний</w:t>
            </w:r>
          </w:p>
        </w:tc>
        <w:tc>
          <w:tcPr>
            <w:tcW w:w="31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355160" w:rsidRDefault="00355160">
            <w:pPr>
              <w:tabs>
                <w:tab w:val="left" w:pos="3300"/>
              </w:tabs>
              <w:jc w:val="both"/>
            </w:pPr>
            <w:r>
              <w:t>Средняя группа</w:t>
            </w:r>
          </w:p>
        </w:tc>
      </w:tr>
      <w:tr w:rsidR="00355160" w:rsidTr="00355160">
        <w:trPr>
          <w:trHeight w:val="660"/>
          <w:tblCellSpacing w:w="0" w:type="dxa"/>
        </w:trPr>
        <w:tc>
          <w:tcPr>
            <w:tcW w:w="31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5160" w:rsidRDefault="00355160">
            <w:pPr>
              <w:tabs>
                <w:tab w:val="left" w:pos="3300"/>
              </w:tabs>
              <w:jc w:val="both"/>
            </w:pPr>
            <w:r>
              <w:t>Высокий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355160" w:rsidRDefault="00355160">
            <w:pPr>
              <w:tabs>
                <w:tab w:val="left" w:pos="3300"/>
              </w:tabs>
              <w:jc w:val="both"/>
            </w:pPr>
            <w:r>
              <w:t>16-21</w:t>
            </w:r>
          </w:p>
        </w:tc>
      </w:tr>
      <w:tr w:rsidR="00355160" w:rsidTr="00355160">
        <w:trPr>
          <w:trHeight w:val="660"/>
          <w:tblCellSpacing w:w="0" w:type="dxa"/>
        </w:trPr>
        <w:tc>
          <w:tcPr>
            <w:tcW w:w="31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5160" w:rsidRDefault="00355160">
            <w:pPr>
              <w:tabs>
                <w:tab w:val="left" w:pos="3300"/>
              </w:tabs>
              <w:jc w:val="both"/>
            </w:pPr>
            <w:r>
              <w:t>Средний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355160" w:rsidRDefault="00355160">
            <w:pPr>
              <w:tabs>
                <w:tab w:val="left" w:pos="3300"/>
              </w:tabs>
              <w:jc w:val="both"/>
            </w:pPr>
            <w:r>
              <w:t>10-15</w:t>
            </w:r>
          </w:p>
        </w:tc>
      </w:tr>
      <w:tr w:rsidR="00355160" w:rsidTr="00355160">
        <w:trPr>
          <w:trHeight w:val="660"/>
          <w:tblCellSpacing w:w="0" w:type="dxa"/>
        </w:trPr>
        <w:tc>
          <w:tcPr>
            <w:tcW w:w="315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355160" w:rsidRDefault="00355160">
            <w:pPr>
              <w:tabs>
                <w:tab w:val="left" w:pos="3300"/>
              </w:tabs>
              <w:jc w:val="both"/>
            </w:pPr>
            <w:r>
              <w:lastRenderedPageBreak/>
              <w:t xml:space="preserve">Низкий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355160" w:rsidRDefault="00355160">
            <w:pPr>
              <w:tabs>
                <w:tab w:val="left" w:pos="3300"/>
              </w:tabs>
              <w:jc w:val="both"/>
            </w:pPr>
            <w:r>
              <w:t>0-9</w:t>
            </w:r>
          </w:p>
        </w:tc>
      </w:tr>
    </w:tbl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center"/>
        <w:rPr>
          <w:b/>
        </w:rPr>
      </w:pPr>
      <w:r>
        <w:rPr>
          <w:b/>
        </w:rPr>
        <w:t>Перечень вопросов к тесту</w:t>
      </w:r>
    </w:p>
    <w:p w:rsidR="00355160" w:rsidRDefault="00355160" w:rsidP="00355160">
      <w:pPr>
        <w:jc w:val="both"/>
      </w:pPr>
    </w:p>
    <w:p w:rsidR="00355160" w:rsidRDefault="00355160" w:rsidP="00355160">
      <w:pPr>
        <w:tabs>
          <w:tab w:val="left" w:pos="3300"/>
        </w:tabs>
      </w:pPr>
      <w:r>
        <w:t>1. Что не относиться к специальному транспорту?</w:t>
      </w:r>
    </w:p>
    <w:p w:rsidR="00355160" w:rsidRDefault="00355160" w:rsidP="00355160">
      <w:pPr>
        <w:tabs>
          <w:tab w:val="left" w:pos="3300"/>
        </w:tabs>
      </w:pPr>
      <w:r>
        <w:t>2. Что находится за Леопольдом?</w:t>
      </w:r>
      <w:r>
        <w:br/>
        <w:t>Что находится перед Леопольдом?</w:t>
      </w:r>
    </w:p>
    <w:p w:rsidR="00355160" w:rsidRDefault="00355160" w:rsidP="00355160">
      <w:pPr>
        <w:tabs>
          <w:tab w:val="left" w:pos="3300"/>
        </w:tabs>
      </w:pPr>
      <w:r>
        <w:t>3. Укажи картинку, на которой изображена площадь</w:t>
      </w:r>
    </w:p>
    <w:p w:rsidR="00355160" w:rsidRDefault="00355160" w:rsidP="00355160">
      <w:pPr>
        <w:tabs>
          <w:tab w:val="left" w:pos="3300"/>
        </w:tabs>
      </w:pPr>
      <w:r>
        <w:t>4. Что находится далеко от Леопольда, что близко к Леопольду?</w:t>
      </w:r>
    </w:p>
    <w:p w:rsidR="00355160" w:rsidRDefault="00355160" w:rsidP="00355160">
      <w:pPr>
        <w:tabs>
          <w:tab w:val="left" w:pos="3300"/>
        </w:tabs>
      </w:pPr>
      <w:r>
        <w:t>5. Кто водит автобус?</w:t>
      </w:r>
    </w:p>
    <w:p w:rsidR="00355160" w:rsidRDefault="00355160" w:rsidP="00355160">
      <w:pPr>
        <w:tabs>
          <w:tab w:val="left" w:pos="3300"/>
        </w:tabs>
      </w:pPr>
      <w:r>
        <w:t>6. Помоги Леопольду найти светофор с правильным расположением красного сигнала.</w:t>
      </w:r>
    </w:p>
    <w:p w:rsidR="00355160" w:rsidRDefault="00355160" w:rsidP="00355160">
      <w:pPr>
        <w:tabs>
          <w:tab w:val="left" w:pos="3300"/>
        </w:tabs>
      </w:pPr>
      <w:r>
        <w:t>7. Что находится справа от Леопольда?</w:t>
      </w:r>
      <w:r>
        <w:br/>
        <w:t>Что находится слева от Леопольда?</w:t>
      </w:r>
    </w:p>
    <w:p w:rsidR="00355160" w:rsidRDefault="00355160" w:rsidP="00355160">
      <w:pPr>
        <w:tabs>
          <w:tab w:val="left" w:pos="3300"/>
        </w:tabs>
      </w:pPr>
      <w:r>
        <w:t>8. Как называется пересечение дорог? Как правильно перейти перекресток?</w:t>
      </w:r>
    </w:p>
    <w:p w:rsidR="00355160" w:rsidRDefault="00355160" w:rsidP="00355160">
      <w:pPr>
        <w:tabs>
          <w:tab w:val="left" w:pos="3300"/>
        </w:tabs>
      </w:pPr>
      <w:r>
        <w:t>9. Кто соблюдает правила движения по тротуару?</w:t>
      </w:r>
    </w:p>
    <w:p w:rsidR="00355160" w:rsidRDefault="00355160" w:rsidP="00355160">
      <w:pPr>
        <w:tabs>
          <w:tab w:val="left" w:pos="3300"/>
        </w:tabs>
      </w:pPr>
      <w:r>
        <w:t>10. Помоги правильно установить дорожные знаки.</w:t>
      </w:r>
    </w:p>
    <w:p w:rsidR="00355160" w:rsidRDefault="00355160" w:rsidP="00355160">
      <w:pPr>
        <w:tabs>
          <w:tab w:val="left" w:pos="3300"/>
        </w:tabs>
      </w:pPr>
      <w:r>
        <w:t>11. Помоги правильно установить дорожный знак.</w:t>
      </w:r>
    </w:p>
    <w:p w:rsidR="00355160" w:rsidRDefault="00355160" w:rsidP="00355160">
      <w:pPr>
        <w:tabs>
          <w:tab w:val="left" w:pos="3300"/>
        </w:tabs>
      </w:pPr>
      <w:r>
        <w:t>12. Кто соблюдает правила посадки в автобус и выхода из него?</w:t>
      </w:r>
    </w:p>
    <w:p w:rsidR="00355160" w:rsidRDefault="00355160" w:rsidP="00355160">
      <w:pPr>
        <w:tabs>
          <w:tab w:val="left" w:pos="3300"/>
        </w:tabs>
      </w:pPr>
      <w:r>
        <w:t>14. Что где передвигается?</w:t>
      </w:r>
    </w:p>
    <w:p w:rsidR="00355160" w:rsidRDefault="00355160" w:rsidP="00355160">
      <w:pPr>
        <w:tabs>
          <w:tab w:val="left" w:pos="3300"/>
        </w:tabs>
      </w:pPr>
      <w:r>
        <w:t>15. На чем можно приехать первым?</w:t>
      </w:r>
    </w:p>
    <w:p w:rsidR="00355160" w:rsidRDefault="00355160" w:rsidP="00355160">
      <w:pPr>
        <w:tabs>
          <w:tab w:val="left" w:pos="3300"/>
        </w:tabs>
      </w:pPr>
      <w:r>
        <w:t>16. Кто правильно переходит дорогу?</w:t>
      </w:r>
    </w:p>
    <w:p w:rsidR="00355160" w:rsidRDefault="00355160" w:rsidP="00355160">
      <w:pPr>
        <w:tabs>
          <w:tab w:val="left" w:pos="3300"/>
        </w:tabs>
      </w:pPr>
      <w:r>
        <w:t xml:space="preserve">17. Помоги правильно расставить знаки. </w:t>
      </w:r>
    </w:p>
    <w:p w:rsidR="00355160" w:rsidRDefault="00355160" w:rsidP="00355160">
      <w:pPr>
        <w:tabs>
          <w:tab w:val="left" w:pos="3300"/>
        </w:tabs>
      </w:pPr>
      <w:r>
        <w:t>18. Кто соблюдает правила поведения на остановке?</w:t>
      </w:r>
    </w:p>
    <w:p w:rsidR="00355160" w:rsidRDefault="00355160" w:rsidP="00355160">
      <w:pPr>
        <w:tabs>
          <w:tab w:val="left" w:pos="3300"/>
        </w:tabs>
      </w:pPr>
      <w:r>
        <w:t>19. Что где передвигается?</w:t>
      </w:r>
    </w:p>
    <w:p w:rsidR="00355160" w:rsidRDefault="00355160" w:rsidP="00355160">
      <w:pPr>
        <w:tabs>
          <w:tab w:val="left" w:pos="3300"/>
        </w:tabs>
      </w:pPr>
      <w:r>
        <w:t>20. Выбери картинку, где все пассажиры соблюдают правила поведения в общественном транспорте</w:t>
      </w:r>
    </w:p>
    <w:p w:rsidR="00355160" w:rsidRDefault="00355160" w:rsidP="00355160">
      <w:pPr>
        <w:tabs>
          <w:tab w:val="left" w:pos="3300"/>
        </w:tabs>
      </w:pPr>
      <w:r>
        <w:t>21. Найди правильное расположение зеленого сигнала светофора.</w:t>
      </w: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both"/>
        <w:rPr>
          <w:sz w:val="28"/>
          <w:szCs w:val="28"/>
        </w:rPr>
      </w:pPr>
    </w:p>
    <w:p w:rsidR="00355160" w:rsidRDefault="00355160" w:rsidP="0035516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Вопросы для проверки знаний ПДД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старшая группа</w:t>
      </w:r>
    </w:p>
    <w:p w:rsidR="00355160" w:rsidRDefault="00355160" w:rsidP="00355160">
      <w:pPr>
        <w:jc w:val="center"/>
        <w:rPr>
          <w:b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175"/>
        <w:gridCol w:w="6660"/>
      </w:tblGrid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center"/>
            </w:pPr>
            <w:r>
              <w:t>Вопрос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center"/>
            </w:pPr>
            <w:r>
              <w:t>Ответ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0"/>
              <w:jc w:val="both"/>
            </w:pPr>
            <w:r>
              <w:t>Что такое дорога?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42"/>
              <w:jc w:val="both"/>
            </w:pPr>
            <w:r>
              <w:t>Дорог а - часть улицы, по которой движутся машины, а также тротуар, обочина, разделительные полосы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0"/>
              <w:jc w:val="both"/>
            </w:pPr>
            <w:r>
              <w:t>Что такое тротуар?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42"/>
              <w:jc w:val="both"/>
            </w:pPr>
            <w:r>
              <w:t>Тротуар - часть дороги, по которой ходят люди (пешеходы), он находится рядом с проезжей частью или отделен от нее газоном.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0"/>
              <w:jc w:val="both"/>
            </w:pPr>
            <w:r>
              <w:t>Как нужно ходить по тротуару?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42"/>
              <w:jc w:val="both"/>
            </w:pPr>
            <w:r>
              <w:t>Идя по тротуару нужно держаться середины. Если идти близко к дороге, может сбить машина.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0"/>
              <w:jc w:val="both"/>
            </w:pPr>
            <w:r>
              <w:t>Кого называют пешеходом?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42"/>
              <w:jc w:val="both"/>
            </w:pPr>
            <w:r>
              <w:t>Пешеходом называется человек, идущий по дороге, тротуару, обочине или переходящий улицу.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0"/>
              <w:jc w:val="both"/>
            </w:pPr>
            <w:r>
              <w:t xml:space="preserve">Почему нельзя ходить по проезжей </w:t>
            </w:r>
            <w:r>
              <w:lastRenderedPageBreak/>
              <w:t>части?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42"/>
              <w:jc w:val="both"/>
            </w:pPr>
            <w:r>
              <w:lastRenderedPageBreak/>
              <w:t xml:space="preserve">По проезжей части нельзя ходить потому, чт о там едут машины. Пешеход, идущий по дороге, мешает водителям, по </w:t>
            </w:r>
            <w:r>
              <w:lastRenderedPageBreak/>
              <w:t>его вин е может произойти авария или погибнуть люди.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lastRenderedPageBreak/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0"/>
              <w:jc w:val="both"/>
            </w:pPr>
            <w:r>
              <w:t xml:space="preserve">Где можно переходить улицу? 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42"/>
              <w:jc w:val="both"/>
            </w:pPr>
            <w:r>
              <w:t>Улиц у можно переходить в специальных местах - пешеходных переходах. Если вблизи переходов нет, нужно убедиться, что нет движущегося транспорта, и только тогда переходить улицу.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0"/>
              <w:jc w:val="both"/>
            </w:pPr>
            <w:r>
              <w:t>Для чего нужен светофор?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42"/>
              <w:jc w:val="both"/>
            </w:pPr>
            <w:r>
              <w:t>Светофор нужен для регулирования движения машин и пешеходов. Он показывает, когда нужно ехать машинам, когда переходить улицу пешеходам.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0"/>
              <w:jc w:val="both"/>
            </w:pPr>
            <w:r>
              <w:t>Какие бывают светофоры?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42"/>
              <w:jc w:val="both"/>
            </w:pPr>
            <w:r>
              <w:t>Светофоры бывают 2 видов: для машин и для пешеходов.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0"/>
              <w:jc w:val="both"/>
            </w:pPr>
            <w:r>
              <w:t>Какие сигналы подает светофор и что означает каждый сигнал?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42"/>
              <w:jc w:val="both"/>
            </w:pPr>
            <w:r>
              <w:t>Светофор подает сигналы трех цветов: красный, желтый, зеленый. Красный свет запрещает движение транспорта, желтый свет - предупредительный. Если желтый свет загорается после красного света - приготовьтесь - скоро можно буде т продолжить движение. Если желтый свет загорается после зеленого - будь внимателен - сейчас движение будет запрещено.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0"/>
              <w:jc w:val="both"/>
            </w:pPr>
            <w:r>
              <w:t>Какие сигналы подает светофор для пешеходов?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42"/>
              <w:jc w:val="both"/>
            </w:pPr>
            <w:r>
              <w:t>Светофор для пешеходов подает два сигнала : красный - силуэт человека на светофоре стоит и зеленый - силуэт человека н а светофоре движется.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0"/>
              <w:jc w:val="both"/>
            </w:pPr>
            <w:r>
              <w:t>Кто управляет машиной?</w:t>
            </w:r>
          </w:p>
        </w:tc>
        <w:tc>
          <w:tcPr>
            <w:tcW w:w="7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42"/>
              <w:jc w:val="both"/>
            </w:pPr>
            <w:r>
              <w:t>Машиной управляет водитель. Он должен знать устройство машины и ПДД. Во время езды водитель следит за дорогой, движущимися машинами, дорожными знаками , пешеходами.</w:t>
            </w:r>
          </w:p>
        </w:tc>
      </w:tr>
    </w:tbl>
    <w:p w:rsidR="00355160" w:rsidRDefault="00355160" w:rsidP="0035516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Вопросы для проверки знаний ПДД</w:t>
      </w:r>
      <w:r>
        <w:br/>
      </w:r>
      <w:r>
        <w:rPr>
          <w:sz w:val="28"/>
          <w:szCs w:val="28"/>
        </w:rPr>
        <w:t>подготовительная группа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332"/>
        <w:gridCol w:w="6507"/>
      </w:tblGrid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t>№ п/п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5"/>
              <w:jc w:val="center"/>
            </w:pPr>
            <w:r>
              <w:t>Вопрос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center"/>
            </w:pPr>
            <w:r>
              <w:t>Ответ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t>1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5"/>
            </w:pPr>
            <w:r>
              <w:t>Что такое улица?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15"/>
            </w:pPr>
            <w:r>
              <w:t>Улица - часть города или населенного пункта с дорогой, дорожными знаками , пешеходными переходами (зебра, подземный, надземный), домами и учреждениями , школами и детскими садами.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t>2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5"/>
            </w:pPr>
            <w:r>
              <w:t>Что такое дорога?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15"/>
            </w:pPr>
            <w:r>
              <w:t>Дорога - часть улицы, по которой движутся машины, а также тротуар, обочина, разделительные полосы.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t>3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5"/>
            </w:pPr>
            <w:r>
              <w:t>Что такое проезжая часть?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15"/>
            </w:pPr>
            <w:r>
              <w:t>Проезжая часть - часть дороги, предназначенная для движения транспорта. Он а бывает с односторонним (когда машин ы движутся только в одну сторону, в одном направлении) и двусторонним движение м (когда машины движутся в противоположных направлениях), границы которых обозначены разделительными полосами.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t>4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5"/>
            </w:pPr>
            <w:r>
              <w:t>Что такое тротуар?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15"/>
            </w:pPr>
            <w:r>
              <w:t>Тротуар - часть дороги, предназначенная для движения пешехода, примыкающая к проезжей части, отделенная от не е газонами.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t>5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5"/>
            </w:pPr>
            <w:r>
              <w:t>Что такое пешеходный переход?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15"/>
            </w:pPr>
            <w:r>
              <w:t>Пешеходный переход - участник проезжей части, обозначенный зеброй и предназначенный для движения пешеходов через дорогу.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t>6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5"/>
            </w:pPr>
            <w:r>
              <w:t>Что такое перекресток?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15"/>
            </w:pPr>
            <w:r>
              <w:t>Перекресток - место пересечения двух дорог , регулируемое светофором.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t>7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5"/>
            </w:pPr>
            <w:r>
              <w:t>Что такое остановка?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15"/>
            </w:pPr>
            <w:r>
              <w:t>Остановка- место, где останавливается транспорт для посадки и высадки пассажиров.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t>8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5"/>
            </w:pPr>
            <w:r>
              <w:t xml:space="preserve">Что такое </w:t>
            </w:r>
            <w:r>
              <w:lastRenderedPageBreak/>
              <w:t xml:space="preserve">железнодорожный переезд? 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15"/>
            </w:pPr>
            <w:r>
              <w:lastRenderedPageBreak/>
              <w:t xml:space="preserve">Железнодорожный переезд - пересечение дорог и </w:t>
            </w:r>
            <w:r>
              <w:lastRenderedPageBreak/>
              <w:t>железнодорожными путями.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lastRenderedPageBreak/>
              <w:t>9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5"/>
            </w:pPr>
            <w:r>
              <w:t>Для чего нужен светофор?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15"/>
            </w:pPr>
            <w:r>
              <w:t xml:space="preserve">Светофор нужен для регулирования движения транспорта и пешеходов через дорогу. 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t>10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5"/>
            </w:pPr>
            <w:r>
              <w:t xml:space="preserve">Какие бывают пешеходные переходы? </w:t>
            </w:r>
          </w:p>
        </w:tc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15"/>
            </w:pPr>
            <w:r>
              <w:t>Пешеходные переходы предназначены для движения пешеходов через улицу и бывают трех видов: наземные (зебра), подземные, надземные.</w:t>
            </w:r>
          </w:p>
        </w:tc>
      </w:tr>
    </w:tbl>
    <w:p w:rsidR="00355160" w:rsidRDefault="00355160" w:rsidP="00355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проверки знаний</w:t>
      </w:r>
    </w:p>
    <w:p w:rsidR="00355160" w:rsidRDefault="00355160" w:rsidP="0035516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теме «Опасные игры на дорогах и вблизи проезжей части»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старшая и подготовительная группа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550"/>
        <w:gridCol w:w="6289"/>
      </w:tblGrid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№ п/п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54"/>
              <w:jc w:val="center"/>
            </w:pPr>
            <w:r>
              <w:t>Вопрос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center"/>
            </w:pPr>
            <w:r>
              <w:t>Ответ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1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54"/>
              <w:jc w:val="both"/>
            </w:pPr>
            <w:r>
              <w:t>Где ребенку можно играть, когда он выходи т из дома на прогулку?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24"/>
              <w:jc w:val="both"/>
            </w:pPr>
            <w:r>
              <w:t>Можно играть на детской площадке, во дворе.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2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54"/>
              <w:jc w:val="both"/>
            </w:pPr>
            <w:r>
              <w:t>Должен ли ребенок быть внимательным, игра я во дворе?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24"/>
              <w:jc w:val="both"/>
            </w:pPr>
            <w:r>
              <w:t xml:space="preserve">Нужно быть очень внимательным, потому, ч то во двор часто заезжают машины. Они могут ехать на большой скорости и сбить ребенка. 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3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54"/>
              <w:jc w:val="both"/>
            </w:pPr>
            <w:r>
              <w:t>Почему нельзя играть на проезжей части?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24"/>
              <w:jc w:val="both"/>
            </w:pPr>
            <w:r>
              <w:t>Потому что проезжая часть предназначена дл я движения транспорта. Играя на проезжей част и, ребенок создает аварийную ситуацию, которая может закончиться ДТП , травмой или смертью.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4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54"/>
              <w:jc w:val="both"/>
            </w:pPr>
            <w:r>
              <w:t>Почему нельзя играть около проезжей части?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24"/>
              <w:jc w:val="both"/>
            </w:pPr>
            <w:r>
              <w:t>Играя около проезжей части, ребенок может увлечься и выскочить на дорогу, попасть под проезжающую машину.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5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54"/>
              <w:jc w:val="both"/>
            </w:pPr>
            <w:r>
              <w:t>Почему нельзя играть с мячом около проезжей части?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24"/>
              <w:jc w:val="both"/>
            </w:pPr>
            <w:r>
              <w:t>Когда играешь с мячом вблизи проезжей части , мяч может выскочить на дорогу , погнавшись за ним, можно попасть под машину.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6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54"/>
              <w:jc w:val="both"/>
            </w:pPr>
            <w:r>
              <w:t xml:space="preserve">Почему нельзя ездить на велосипеде по проезжей части? 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24"/>
              <w:jc w:val="both"/>
            </w:pPr>
            <w:r>
              <w:t>Ездить на велосипеде по проезжей част и разрешается детям после 14 лет Маленькие должны ездить на велосипедах н а детских площадках, во дворах, в специально отведенных местах. Катаясь , нужно соблюдать осторожность и быть внимательным, чтобы не причинить вред себе и другим.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7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54"/>
              <w:jc w:val="both"/>
            </w:pPr>
            <w:r>
              <w:t>Почему нельзя кататься на санках около проезже й части?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24"/>
              <w:jc w:val="both"/>
            </w:pPr>
            <w:r>
              <w:t>Можно не рассчитать скорость движения санок , не успеть затормозить и выехать на проезжую часть, попасть под машину.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8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54"/>
              <w:jc w:val="both"/>
            </w:pPr>
            <w:r>
              <w:t>Почему нельзя кататься с горки около проезжей части, даже если машин нет?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24"/>
              <w:jc w:val="both"/>
            </w:pPr>
            <w:r>
              <w:t>Спускаясь с горки трудно затормозить и остановить санки, а машина может появиться в любую минуту. Водитель не рассчитывает, что на дороге появится препятствие, может не заметить и сбить санки, что приведет к серьезны м травмам или гибели ребенка.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9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54"/>
              <w:jc w:val="both"/>
            </w:pPr>
            <w:r>
              <w:t>Почему нельзя ездить по проезжей части на роликах?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24"/>
              <w:jc w:val="both"/>
            </w:pPr>
            <w:r>
              <w:t>Проезжая часть не предназначена для езды на роликах, ребенка может сбить машина. Кататься на роликах даже около проезжей части очень опасно, может задеть машина. Кататься можно во дворе и в специально отведенных местах.</w:t>
            </w:r>
          </w:p>
        </w:tc>
      </w:tr>
      <w:tr w:rsidR="00355160" w:rsidTr="00355160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>10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both"/>
            </w:pPr>
            <w:r>
              <w:t xml:space="preserve">Где ты играешь, когда выходишь из дома на прогулку? </w:t>
            </w:r>
            <w:r>
              <w:br/>
            </w:r>
            <w:r>
              <w:lastRenderedPageBreak/>
              <w:t>Почему оно безопасное?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324"/>
              <w:jc w:val="both"/>
            </w:pPr>
            <w:r>
              <w:lastRenderedPageBreak/>
              <w:t>Во дворе, в специально отведенном месте.</w:t>
            </w:r>
            <w:r>
              <w:br/>
              <w:t>Она находится вдали от проезжей части и от проезжающих машин.</w:t>
            </w:r>
          </w:p>
        </w:tc>
      </w:tr>
    </w:tbl>
    <w:p w:rsidR="00355160" w:rsidRDefault="00355160" w:rsidP="00355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для проверки знаний правил поведения в транспорте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2602"/>
        <w:gridCol w:w="6235"/>
      </w:tblGrid>
      <w:tr w:rsidR="00355160" w:rsidTr="00355160">
        <w:trPr>
          <w:tblCellSpacing w:w="0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t>№ п/п</w:t>
            </w: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center"/>
            </w:pPr>
            <w:r>
              <w:t>Вопрос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jc w:val="center"/>
            </w:pPr>
            <w:r>
              <w:t>Ответ</w:t>
            </w:r>
          </w:p>
        </w:tc>
      </w:tr>
      <w:tr w:rsidR="00355160" w:rsidTr="00355160">
        <w:trPr>
          <w:tblCellSpacing w:w="0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t>1</w:t>
            </w: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4"/>
            </w:pPr>
            <w:r>
              <w:t>Где должен находиться пассажир, ожидающий транспортное средство?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left="136" w:firstLine="282"/>
            </w:pPr>
            <w:r>
              <w:t>Пассажир должен находиться на автобусной остановке, посадочной площадке. Если посадочная площадка отсутствует, транспорт ожидают на тротуаре или обочине.</w:t>
            </w:r>
          </w:p>
        </w:tc>
      </w:tr>
      <w:tr w:rsidR="00355160" w:rsidTr="00355160">
        <w:trPr>
          <w:tblCellSpacing w:w="0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t>2</w:t>
            </w: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4"/>
            </w:pPr>
            <w:r>
              <w:t>Как должен вести себя пассажир на автобусной остановке, ожидая транспорт?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left="136" w:firstLine="282"/>
            </w:pPr>
            <w:r>
              <w:t>Ожидая транспорт, пассажир должен вести себя спокойно, быть внимательным и осторожным.</w:t>
            </w:r>
          </w:p>
        </w:tc>
      </w:tr>
      <w:tr w:rsidR="00355160" w:rsidTr="00355160">
        <w:trPr>
          <w:tblCellSpacing w:w="0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t>3</w:t>
            </w: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4"/>
            </w:pPr>
            <w:r>
              <w:t>Что может случиться с пассажиром, если на автобусной остановке он будет невнимательным и неосторожным?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left="136" w:firstLine="282"/>
            </w:pPr>
            <w:r>
              <w:t>Около автобусной остановки очень интенсивно е движение и пассажир может попасть под машину.</w:t>
            </w:r>
          </w:p>
        </w:tc>
      </w:tr>
      <w:tr w:rsidR="00355160" w:rsidTr="00355160">
        <w:trPr>
          <w:tblCellSpacing w:w="0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t>4</w:t>
            </w: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4"/>
            </w:pPr>
            <w:r>
              <w:t xml:space="preserve">Как пассажир должен вест и себя в транспорте? 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left="136"/>
            </w:pPr>
            <w:r>
              <w:t>Пассажир в транспорт е должен вести себя спокойно: не толкаться, проходить вперед, уступать места пожилым людям и пассажирам с детьми.</w:t>
            </w:r>
          </w:p>
        </w:tc>
      </w:tr>
      <w:tr w:rsidR="00355160" w:rsidTr="00355160">
        <w:trPr>
          <w:tblCellSpacing w:w="0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t>5</w:t>
            </w: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4"/>
            </w:pPr>
            <w:r>
              <w:t>Какие правила поведения в транспорте ты еще знаешь?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left="136"/>
            </w:pPr>
            <w:r>
              <w:t>Пассажир не должен заходить в транспорт с мороженым, можно запачкать других людей. Нельзя ничего выбрасывать в окно, мусор может попасть в прохожего и загрязнить улицу.</w:t>
            </w:r>
            <w:r>
              <w:br/>
              <w:t>  Фантики от конфет и другой мусор нельзя бросать на пол в автобусе. Бумажку нужно положить в карман, а потом выбросить в урну.</w:t>
            </w:r>
            <w:r>
              <w:br/>
              <w:t>В автобусе нельзя бегать, нужно крепко держаться за поручни, водитель автобуса иногда резко тормозит, можно упасть и получить травму.</w:t>
            </w:r>
          </w:p>
        </w:tc>
      </w:tr>
      <w:tr w:rsidR="00355160" w:rsidTr="00355160">
        <w:trPr>
          <w:tblCellSpacing w:w="0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r>
              <w:t>6</w:t>
            </w: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firstLine="174"/>
            </w:pPr>
            <w:r>
              <w:t>Что еще нельзя делать в автобусе?</w:t>
            </w:r>
          </w:p>
        </w:tc>
        <w:tc>
          <w:tcPr>
            <w:tcW w:w="6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160" w:rsidRDefault="00355160">
            <w:pPr>
              <w:ind w:left="136"/>
            </w:pPr>
            <w:r>
              <w:t>В автобусе нельзя громко включать музыку, ты будешь мешать другим пассажирам. Они могут не услышать, когда объявят их остановку.</w:t>
            </w:r>
          </w:p>
        </w:tc>
      </w:tr>
    </w:tbl>
    <w:p w:rsidR="00355160" w:rsidRDefault="00355160" w:rsidP="00355160">
      <w:pPr>
        <w:shd w:val="clear" w:color="auto" w:fill="FFFFFF"/>
        <w:jc w:val="both"/>
        <w:rPr>
          <w:sz w:val="28"/>
          <w:szCs w:val="28"/>
        </w:rPr>
      </w:pPr>
    </w:p>
    <w:p w:rsidR="007113BA" w:rsidRDefault="007113BA">
      <w:bookmarkStart w:id="0" w:name="_GoBack"/>
      <w:bookmarkEnd w:id="0"/>
    </w:p>
    <w:sectPr w:rsidR="00711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24493"/>
    <w:multiLevelType w:val="hybridMultilevel"/>
    <w:tmpl w:val="DDB2B454"/>
    <w:lvl w:ilvl="0" w:tplc="8CAC3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36472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B50C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0EC21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77289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520A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F9C9E9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72038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A48617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743609D8"/>
    <w:multiLevelType w:val="hybridMultilevel"/>
    <w:tmpl w:val="BCA69DD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60"/>
    <w:rsid w:val="00355160"/>
    <w:rsid w:val="0071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13684C-1DB0-4CD6-8F53-312CE473E82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E9196602-B6AD-4569-8647-055206B5EE67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Знания по ПДД</a:t>
          </a:r>
          <a:endParaRPr lang="ru-RU" smtClean="0"/>
        </a:p>
      </dgm:t>
    </dgm:pt>
    <dgm:pt modelId="{5326AFB3-126B-4122-BC22-E70856A7DB2E}" type="parTrans" cxnId="{0835D9EA-582C-47BB-992B-DB638F20C140}">
      <dgm:prSet/>
      <dgm:spPr/>
    </dgm:pt>
    <dgm:pt modelId="{F8C76344-787E-4873-839C-C5CB4028AEB8}" type="sibTrans" cxnId="{0835D9EA-582C-47BB-992B-DB638F20C140}">
      <dgm:prSet/>
      <dgm:spPr/>
    </dgm:pt>
    <dgm:pt modelId="{15C64B87-03D8-4232-82BD-470817D69AAE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Знание дорожных </a:t>
          </a:r>
        </a:p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знаков</a:t>
          </a:r>
        </a:p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10,12,17</a:t>
          </a:r>
          <a:endParaRPr lang="ru-RU" smtClean="0"/>
        </a:p>
      </dgm:t>
    </dgm:pt>
    <dgm:pt modelId="{0A62BA3A-BADC-48B7-AAA4-14C346666A7E}" type="parTrans" cxnId="{5753E24F-9B60-45CC-B759-1DE7430A9564}">
      <dgm:prSet/>
      <dgm:spPr/>
    </dgm:pt>
    <dgm:pt modelId="{40780E14-EF53-42D6-98A4-BCAD11805D3E}" type="sibTrans" cxnId="{5753E24F-9B60-45CC-B759-1DE7430A9564}">
      <dgm:prSet/>
      <dgm:spPr/>
    </dgm:pt>
    <dgm:pt modelId="{7ECE8F9A-4C38-4DB1-B39B-7848021A028F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Знание </a:t>
          </a:r>
        </a:p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последовательности</a:t>
          </a:r>
        </a:p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сигнала</a:t>
          </a:r>
        </a:p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светофора</a:t>
          </a:r>
        </a:p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6,11,21</a:t>
          </a:r>
          <a:endParaRPr lang="ru-RU" smtClean="0"/>
        </a:p>
      </dgm:t>
    </dgm:pt>
    <dgm:pt modelId="{23E8CAF8-6185-439F-81E2-F7E9C5A6F450}" type="parTrans" cxnId="{62870628-3A3C-4301-A87B-B592BD496A2E}">
      <dgm:prSet/>
      <dgm:spPr/>
    </dgm:pt>
    <dgm:pt modelId="{8E477D0E-6C95-408E-A4B2-25BEBEFA7B7D}" type="sibTrans" cxnId="{62870628-3A3C-4301-A87B-B592BD496A2E}">
      <dgm:prSet/>
      <dgm:spPr/>
    </dgm:pt>
    <dgm:pt modelId="{1593BFB3-7D5E-48AF-8A5F-DAB6F988EC6A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Знание </a:t>
          </a:r>
        </a:p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различных </a:t>
          </a:r>
        </a:p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групп</a:t>
          </a:r>
        </a:p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транспортных</a:t>
          </a:r>
        </a:p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средств</a:t>
          </a:r>
        </a:p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1,5,14,15,19</a:t>
          </a:r>
          <a:endParaRPr lang="ru-RU" smtClean="0"/>
        </a:p>
      </dgm:t>
    </dgm:pt>
    <dgm:pt modelId="{07AF2B51-325F-4BFE-8267-0C7901DA30DE}" type="parTrans" cxnId="{122BD6C8-4B96-486A-A800-4AC4A0419600}">
      <dgm:prSet/>
      <dgm:spPr/>
    </dgm:pt>
    <dgm:pt modelId="{B6CE68CE-0C81-4E62-8730-491202702E98}" type="sibTrans" cxnId="{122BD6C8-4B96-486A-A800-4AC4A0419600}">
      <dgm:prSet/>
      <dgm:spPr/>
    </dgm:pt>
    <dgm:pt modelId="{40F33138-7B88-482F-98C1-8440E91C51F6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Знание </a:t>
          </a:r>
        </a:p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поведения в общественном</a:t>
          </a:r>
        </a:p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транспорте и</a:t>
          </a:r>
        </a:p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на улице </a:t>
          </a:r>
        </a:p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9,13,16,18,20</a:t>
          </a:r>
          <a:endParaRPr lang="ru-RU" smtClean="0"/>
        </a:p>
      </dgm:t>
    </dgm:pt>
    <dgm:pt modelId="{E9C27F1A-5445-4CFE-851F-D03DA4829757}" type="parTrans" cxnId="{BC743088-882A-42FA-8816-ED37E516030A}">
      <dgm:prSet/>
      <dgm:spPr/>
    </dgm:pt>
    <dgm:pt modelId="{6F779398-534E-43B8-A8E2-C8E58C0624D5}" type="sibTrans" cxnId="{BC743088-882A-42FA-8816-ED37E516030A}">
      <dgm:prSet/>
      <dgm:spPr/>
    </dgm:pt>
    <dgm:pt modelId="{AC9C3E85-7B11-431F-B6E5-885B862B5DD5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Ориентировка </a:t>
          </a:r>
        </a:p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в пространстве</a:t>
          </a:r>
        </a:p>
        <a:p>
          <a:pPr marR="0" algn="ctr" rtl="0"/>
          <a:r>
            <a:rPr lang="ru-RU" b="0" i="0" u="none" strike="noStrike" baseline="0" smtClean="0">
              <a:solidFill>
                <a:srgbClr val="000000"/>
              </a:solidFill>
              <a:latin typeface="Arial"/>
            </a:rPr>
            <a:t>2,3,4,7,8</a:t>
          </a:r>
          <a:endParaRPr lang="ru-RU" smtClean="0"/>
        </a:p>
      </dgm:t>
    </dgm:pt>
    <dgm:pt modelId="{2FF09263-EE72-4203-8AB7-739A1BA2417D}" type="parTrans" cxnId="{94D05B35-DB35-4C8A-9AAA-075C7C2F6864}">
      <dgm:prSet/>
      <dgm:spPr/>
    </dgm:pt>
    <dgm:pt modelId="{E342A23E-A37A-415B-AEB7-CE7D8169D231}" type="sibTrans" cxnId="{94D05B35-DB35-4C8A-9AAA-075C7C2F6864}">
      <dgm:prSet/>
      <dgm:spPr/>
    </dgm:pt>
    <dgm:pt modelId="{B31C8EB9-0E04-484A-85DB-0E3BC10712D3}" type="pres">
      <dgm:prSet presAssocID="{9F13684C-1DB0-4CD6-8F53-312CE473E82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D7B7456-BAF9-46BB-BC50-45BE338A66AC}" type="pres">
      <dgm:prSet presAssocID="{E9196602-B6AD-4569-8647-055206B5EE67}" presName="hierRoot1" presStyleCnt="0">
        <dgm:presLayoutVars>
          <dgm:hierBranch/>
        </dgm:presLayoutVars>
      </dgm:prSet>
      <dgm:spPr/>
    </dgm:pt>
    <dgm:pt modelId="{82C43B36-2F2C-427F-8D8C-1CF7C9DE12A2}" type="pres">
      <dgm:prSet presAssocID="{E9196602-B6AD-4569-8647-055206B5EE67}" presName="rootComposite1" presStyleCnt="0"/>
      <dgm:spPr/>
    </dgm:pt>
    <dgm:pt modelId="{1535202C-93DF-4015-94F6-5CCA904AA7B8}" type="pres">
      <dgm:prSet presAssocID="{E9196602-B6AD-4569-8647-055206B5EE67}" presName="rootText1" presStyleLbl="node0" presStyleIdx="0" presStyleCnt="1">
        <dgm:presLayoutVars>
          <dgm:chPref val="3"/>
        </dgm:presLayoutVars>
      </dgm:prSet>
      <dgm:spPr/>
    </dgm:pt>
    <dgm:pt modelId="{164F06BA-4AFC-4C55-A4F8-CF32A1F4DE1E}" type="pres">
      <dgm:prSet presAssocID="{E9196602-B6AD-4569-8647-055206B5EE67}" presName="rootConnector1" presStyleLbl="node1" presStyleIdx="0" presStyleCnt="0"/>
      <dgm:spPr/>
    </dgm:pt>
    <dgm:pt modelId="{957034BA-0B87-49C8-A320-25940A29600B}" type="pres">
      <dgm:prSet presAssocID="{E9196602-B6AD-4569-8647-055206B5EE67}" presName="hierChild2" presStyleCnt="0"/>
      <dgm:spPr/>
    </dgm:pt>
    <dgm:pt modelId="{7ADCBFF9-140E-486E-987F-BF2812A69B34}" type="pres">
      <dgm:prSet presAssocID="{0A62BA3A-BADC-48B7-AAA4-14C346666A7E}" presName="Name35" presStyleLbl="parChTrans1D2" presStyleIdx="0" presStyleCnt="5"/>
      <dgm:spPr/>
    </dgm:pt>
    <dgm:pt modelId="{A1D01458-8692-41A0-AC13-5F294AABE790}" type="pres">
      <dgm:prSet presAssocID="{15C64B87-03D8-4232-82BD-470817D69AAE}" presName="hierRoot2" presStyleCnt="0">
        <dgm:presLayoutVars>
          <dgm:hierBranch/>
        </dgm:presLayoutVars>
      </dgm:prSet>
      <dgm:spPr/>
    </dgm:pt>
    <dgm:pt modelId="{49FEB9CB-06C6-451A-B5EE-9E0A7189C627}" type="pres">
      <dgm:prSet presAssocID="{15C64B87-03D8-4232-82BD-470817D69AAE}" presName="rootComposite" presStyleCnt="0"/>
      <dgm:spPr/>
    </dgm:pt>
    <dgm:pt modelId="{5AF6393B-9655-46C0-A78E-9348EF559A06}" type="pres">
      <dgm:prSet presAssocID="{15C64B87-03D8-4232-82BD-470817D69AAE}" presName="rootText" presStyleLbl="node2" presStyleIdx="0" presStyleCnt="5">
        <dgm:presLayoutVars>
          <dgm:chPref val="3"/>
        </dgm:presLayoutVars>
      </dgm:prSet>
      <dgm:spPr/>
    </dgm:pt>
    <dgm:pt modelId="{59A0F320-0922-48D4-93E8-6B179AD73B85}" type="pres">
      <dgm:prSet presAssocID="{15C64B87-03D8-4232-82BD-470817D69AAE}" presName="rootConnector" presStyleLbl="node2" presStyleIdx="0" presStyleCnt="5"/>
      <dgm:spPr/>
    </dgm:pt>
    <dgm:pt modelId="{089A5E4A-77E6-46B3-B790-F25CA3AE5199}" type="pres">
      <dgm:prSet presAssocID="{15C64B87-03D8-4232-82BD-470817D69AAE}" presName="hierChild4" presStyleCnt="0"/>
      <dgm:spPr/>
    </dgm:pt>
    <dgm:pt modelId="{F75A7415-5C51-4F06-937F-133CF6D530C4}" type="pres">
      <dgm:prSet presAssocID="{15C64B87-03D8-4232-82BD-470817D69AAE}" presName="hierChild5" presStyleCnt="0"/>
      <dgm:spPr/>
    </dgm:pt>
    <dgm:pt modelId="{943D9A5D-0BA2-4E8D-9C03-7C2DB5F2E41C}" type="pres">
      <dgm:prSet presAssocID="{23E8CAF8-6185-439F-81E2-F7E9C5A6F450}" presName="Name35" presStyleLbl="parChTrans1D2" presStyleIdx="1" presStyleCnt="5"/>
      <dgm:spPr/>
    </dgm:pt>
    <dgm:pt modelId="{9024678C-DAB4-4C32-8B4F-4C927E089F92}" type="pres">
      <dgm:prSet presAssocID="{7ECE8F9A-4C38-4DB1-B39B-7848021A028F}" presName="hierRoot2" presStyleCnt="0">
        <dgm:presLayoutVars>
          <dgm:hierBranch/>
        </dgm:presLayoutVars>
      </dgm:prSet>
      <dgm:spPr/>
    </dgm:pt>
    <dgm:pt modelId="{6DD17B99-EAA6-4473-8C4F-8FB2DE5DEE91}" type="pres">
      <dgm:prSet presAssocID="{7ECE8F9A-4C38-4DB1-B39B-7848021A028F}" presName="rootComposite" presStyleCnt="0"/>
      <dgm:spPr/>
    </dgm:pt>
    <dgm:pt modelId="{5B1E9C20-F2D3-414B-B4AB-EC626C19EC39}" type="pres">
      <dgm:prSet presAssocID="{7ECE8F9A-4C38-4DB1-B39B-7848021A028F}" presName="rootText" presStyleLbl="node2" presStyleIdx="1" presStyleCnt="5">
        <dgm:presLayoutVars>
          <dgm:chPref val="3"/>
        </dgm:presLayoutVars>
      </dgm:prSet>
      <dgm:spPr/>
    </dgm:pt>
    <dgm:pt modelId="{0A0A7139-B102-497E-A19F-CA7215C11012}" type="pres">
      <dgm:prSet presAssocID="{7ECE8F9A-4C38-4DB1-B39B-7848021A028F}" presName="rootConnector" presStyleLbl="node2" presStyleIdx="1" presStyleCnt="5"/>
      <dgm:spPr/>
    </dgm:pt>
    <dgm:pt modelId="{D5F861CA-C08C-4543-B740-5AB311D3CAFA}" type="pres">
      <dgm:prSet presAssocID="{7ECE8F9A-4C38-4DB1-B39B-7848021A028F}" presName="hierChild4" presStyleCnt="0"/>
      <dgm:spPr/>
    </dgm:pt>
    <dgm:pt modelId="{73BBB078-FD71-4F55-8649-55FF2B78D3FC}" type="pres">
      <dgm:prSet presAssocID="{7ECE8F9A-4C38-4DB1-B39B-7848021A028F}" presName="hierChild5" presStyleCnt="0"/>
      <dgm:spPr/>
    </dgm:pt>
    <dgm:pt modelId="{80BE1916-43D8-4FFD-93DE-0CC015D3C369}" type="pres">
      <dgm:prSet presAssocID="{07AF2B51-325F-4BFE-8267-0C7901DA30DE}" presName="Name35" presStyleLbl="parChTrans1D2" presStyleIdx="2" presStyleCnt="5"/>
      <dgm:spPr/>
    </dgm:pt>
    <dgm:pt modelId="{D87F6073-69E8-4022-9ABB-7CB50CBD59F6}" type="pres">
      <dgm:prSet presAssocID="{1593BFB3-7D5E-48AF-8A5F-DAB6F988EC6A}" presName="hierRoot2" presStyleCnt="0">
        <dgm:presLayoutVars>
          <dgm:hierBranch/>
        </dgm:presLayoutVars>
      </dgm:prSet>
      <dgm:spPr/>
    </dgm:pt>
    <dgm:pt modelId="{D293EF89-B381-4CE9-93FA-F13B1EA4A9AC}" type="pres">
      <dgm:prSet presAssocID="{1593BFB3-7D5E-48AF-8A5F-DAB6F988EC6A}" presName="rootComposite" presStyleCnt="0"/>
      <dgm:spPr/>
    </dgm:pt>
    <dgm:pt modelId="{A1FE222D-893C-4111-8F39-5AC3ED4C12C1}" type="pres">
      <dgm:prSet presAssocID="{1593BFB3-7D5E-48AF-8A5F-DAB6F988EC6A}" presName="rootText" presStyleLbl="node2" presStyleIdx="2" presStyleCnt="5">
        <dgm:presLayoutVars>
          <dgm:chPref val="3"/>
        </dgm:presLayoutVars>
      </dgm:prSet>
      <dgm:spPr/>
    </dgm:pt>
    <dgm:pt modelId="{247240EE-556C-4EB8-8960-E4CE04810AE2}" type="pres">
      <dgm:prSet presAssocID="{1593BFB3-7D5E-48AF-8A5F-DAB6F988EC6A}" presName="rootConnector" presStyleLbl="node2" presStyleIdx="2" presStyleCnt="5"/>
      <dgm:spPr/>
    </dgm:pt>
    <dgm:pt modelId="{4837762A-8394-42DA-AF5B-DCB084CCF66B}" type="pres">
      <dgm:prSet presAssocID="{1593BFB3-7D5E-48AF-8A5F-DAB6F988EC6A}" presName="hierChild4" presStyleCnt="0"/>
      <dgm:spPr/>
    </dgm:pt>
    <dgm:pt modelId="{037AA723-7CA4-41D0-8A73-319E253D6C06}" type="pres">
      <dgm:prSet presAssocID="{1593BFB3-7D5E-48AF-8A5F-DAB6F988EC6A}" presName="hierChild5" presStyleCnt="0"/>
      <dgm:spPr/>
    </dgm:pt>
    <dgm:pt modelId="{FB88F310-A874-4954-A2A9-62873AFC8F9E}" type="pres">
      <dgm:prSet presAssocID="{E9C27F1A-5445-4CFE-851F-D03DA4829757}" presName="Name35" presStyleLbl="parChTrans1D2" presStyleIdx="3" presStyleCnt="5"/>
      <dgm:spPr/>
    </dgm:pt>
    <dgm:pt modelId="{A0B06FC3-49F3-42EE-AFE0-F8126C62CB69}" type="pres">
      <dgm:prSet presAssocID="{40F33138-7B88-482F-98C1-8440E91C51F6}" presName="hierRoot2" presStyleCnt="0">
        <dgm:presLayoutVars>
          <dgm:hierBranch/>
        </dgm:presLayoutVars>
      </dgm:prSet>
      <dgm:spPr/>
    </dgm:pt>
    <dgm:pt modelId="{F86D4918-5A9A-4F8C-8FA4-C9588002B9BC}" type="pres">
      <dgm:prSet presAssocID="{40F33138-7B88-482F-98C1-8440E91C51F6}" presName="rootComposite" presStyleCnt="0"/>
      <dgm:spPr/>
    </dgm:pt>
    <dgm:pt modelId="{0D22710A-52C8-47DE-A889-2EE9A2DB4271}" type="pres">
      <dgm:prSet presAssocID="{40F33138-7B88-482F-98C1-8440E91C51F6}" presName="rootText" presStyleLbl="node2" presStyleIdx="3" presStyleCnt="5">
        <dgm:presLayoutVars>
          <dgm:chPref val="3"/>
        </dgm:presLayoutVars>
      </dgm:prSet>
      <dgm:spPr/>
    </dgm:pt>
    <dgm:pt modelId="{7CB25F37-0163-43F7-9985-90A2E9BE2684}" type="pres">
      <dgm:prSet presAssocID="{40F33138-7B88-482F-98C1-8440E91C51F6}" presName="rootConnector" presStyleLbl="node2" presStyleIdx="3" presStyleCnt="5"/>
      <dgm:spPr/>
    </dgm:pt>
    <dgm:pt modelId="{C34DBB8F-4E03-40EE-8A2A-C0733ADCADC8}" type="pres">
      <dgm:prSet presAssocID="{40F33138-7B88-482F-98C1-8440E91C51F6}" presName="hierChild4" presStyleCnt="0"/>
      <dgm:spPr/>
    </dgm:pt>
    <dgm:pt modelId="{051203C0-47D4-4CB7-98CC-3372F3AC16EC}" type="pres">
      <dgm:prSet presAssocID="{40F33138-7B88-482F-98C1-8440E91C51F6}" presName="hierChild5" presStyleCnt="0"/>
      <dgm:spPr/>
    </dgm:pt>
    <dgm:pt modelId="{030BA30C-11C8-4AF1-B67E-F4FD554C2E35}" type="pres">
      <dgm:prSet presAssocID="{2FF09263-EE72-4203-8AB7-739A1BA2417D}" presName="Name35" presStyleLbl="parChTrans1D2" presStyleIdx="4" presStyleCnt="5"/>
      <dgm:spPr/>
    </dgm:pt>
    <dgm:pt modelId="{DD346E66-0E3B-4164-AB84-6F9344D0FAD6}" type="pres">
      <dgm:prSet presAssocID="{AC9C3E85-7B11-431F-B6E5-885B862B5DD5}" presName="hierRoot2" presStyleCnt="0">
        <dgm:presLayoutVars>
          <dgm:hierBranch/>
        </dgm:presLayoutVars>
      </dgm:prSet>
      <dgm:spPr/>
    </dgm:pt>
    <dgm:pt modelId="{159102ED-36A1-4161-B315-3D361981208E}" type="pres">
      <dgm:prSet presAssocID="{AC9C3E85-7B11-431F-B6E5-885B862B5DD5}" presName="rootComposite" presStyleCnt="0"/>
      <dgm:spPr/>
    </dgm:pt>
    <dgm:pt modelId="{DC613F23-AC3C-45FA-B265-66F9A1C106D9}" type="pres">
      <dgm:prSet presAssocID="{AC9C3E85-7B11-431F-B6E5-885B862B5DD5}" presName="rootText" presStyleLbl="node2" presStyleIdx="4" presStyleCnt="5">
        <dgm:presLayoutVars>
          <dgm:chPref val="3"/>
        </dgm:presLayoutVars>
      </dgm:prSet>
      <dgm:spPr/>
    </dgm:pt>
    <dgm:pt modelId="{D06817AF-B4DC-437A-8E56-6D2715DE3316}" type="pres">
      <dgm:prSet presAssocID="{AC9C3E85-7B11-431F-B6E5-885B862B5DD5}" presName="rootConnector" presStyleLbl="node2" presStyleIdx="4" presStyleCnt="5"/>
      <dgm:spPr/>
    </dgm:pt>
    <dgm:pt modelId="{59FB9733-3E35-4AD2-83D4-89B4BB1D1235}" type="pres">
      <dgm:prSet presAssocID="{AC9C3E85-7B11-431F-B6E5-885B862B5DD5}" presName="hierChild4" presStyleCnt="0"/>
      <dgm:spPr/>
    </dgm:pt>
    <dgm:pt modelId="{603BFD22-F521-43C0-929B-E98AF9A09ECC}" type="pres">
      <dgm:prSet presAssocID="{AC9C3E85-7B11-431F-B6E5-885B862B5DD5}" presName="hierChild5" presStyleCnt="0"/>
      <dgm:spPr/>
    </dgm:pt>
    <dgm:pt modelId="{7270301D-FC73-42F1-B4A6-5B1F166325CE}" type="pres">
      <dgm:prSet presAssocID="{E9196602-B6AD-4569-8647-055206B5EE67}" presName="hierChild3" presStyleCnt="0"/>
      <dgm:spPr/>
    </dgm:pt>
  </dgm:ptLst>
  <dgm:cxnLst>
    <dgm:cxn modelId="{C30D5727-CF19-4DBD-8A82-04877CF73AED}" type="presOf" srcId="{E9196602-B6AD-4569-8647-055206B5EE67}" destId="{1535202C-93DF-4015-94F6-5CCA904AA7B8}" srcOrd="0" destOrd="0" presId="urn:microsoft.com/office/officeart/2005/8/layout/orgChart1"/>
    <dgm:cxn modelId="{252B190E-7CB5-461C-B760-095FD301B55E}" type="presOf" srcId="{E9C27F1A-5445-4CFE-851F-D03DA4829757}" destId="{FB88F310-A874-4954-A2A9-62873AFC8F9E}" srcOrd="0" destOrd="0" presId="urn:microsoft.com/office/officeart/2005/8/layout/orgChart1"/>
    <dgm:cxn modelId="{2CC3B658-B306-4B21-AC49-10D5D05095DB}" type="presOf" srcId="{9F13684C-1DB0-4CD6-8F53-312CE473E828}" destId="{B31C8EB9-0E04-484A-85DB-0E3BC10712D3}" srcOrd="0" destOrd="0" presId="urn:microsoft.com/office/officeart/2005/8/layout/orgChart1"/>
    <dgm:cxn modelId="{8A8915A8-54D6-4797-A6A0-3789B825E75B}" type="presOf" srcId="{7ECE8F9A-4C38-4DB1-B39B-7848021A028F}" destId="{0A0A7139-B102-497E-A19F-CA7215C11012}" srcOrd="1" destOrd="0" presId="urn:microsoft.com/office/officeart/2005/8/layout/orgChart1"/>
    <dgm:cxn modelId="{94D05B35-DB35-4C8A-9AAA-075C7C2F6864}" srcId="{E9196602-B6AD-4569-8647-055206B5EE67}" destId="{AC9C3E85-7B11-431F-B6E5-885B862B5DD5}" srcOrd="4" destOrd="0" parTransId="{2FF09263-EE72-4203-8AB7-739A1BA2417D}" sibTransId="{E342A23E-A37A-415B-AEB7-CE7D8169D231}"/>
    <dgm:cxn modelId="{122BD6C8-4B96-486A-A800-4AC4A0419600}" srcId="{E9196602-B6AD-4569-8647-055206B5EE67}" destId="{1593BFB3-7D5E-48AF-8A5F-DAB6F988EC6A}" srcOrd="2" destOrd="0" parTransId="{07AF2B51-325F-4BFE-8267-0C7901DA30DE}" sibTransId="{B6CE68CE-0C81-4E62-8730-491202702E98}"/>
    <dgm:cxn modelId="{2D8ACDE4-85F9-45A1-972C-DEA99506C6AA}" type="presOf" srcId="{E9196602-B6AD-4569-8647-055206B5EE67}" destId="{164F06BA-4AFC-4C55-A4F8-CF32A1F4DE1E}" srcOrd="1" destOrd="0" presId="urn:microsoft.com/office/officeart/2005/8/layout/orgChart1"/>
    <dgm:cxn modelId="{C5F299A4-174F-4901-9F29-97193544E10D}" type="presOf" srcId="{0A62BA3A-BADC-48B7-AAA4-14C346666A7E}" destId="{7ADCBFF9-140E-486E-987F-BF2812A69B34}" srcOrd="0" destOrd="0" presId="urn:microsoft.com/office/officeart/2005/8/layout/orgChart1"/>
    <dgm:cxn modelId="{7D81C701-FF56-421C-83E9-088891B71EB1}" type="presOf" srcId="{15C64B87-03D8-4232-82BD-470817D69AAE}" destId="{59A0F320-0922-48D4-93E8-6B179AD73B85}" srcOrd="1" destOrd="0" presId="urn:microsoft.com/office/officeart/2005/8/layout/orgChart1"/>
    <dgm:cxn modelId="{26FA8C7A-1456-4D4E-A930-946A9A85F6C7}" type="presOf" srcId="{07AF2B51-325F-4BFE-8267-0C7901DA30DE}" destId="{80BE1916-43D8-4FFD-93DE-0CC015D3C369}" srcOrd="0" destOrd="0" presId="urn:microsoft.com/office/officeart/2005/8/layout/orgChart1"/>
    <dgm:cxn modelId="{263164B6-21E3-4D3F-9AA2-865BC660AA9B}" type="presOf" srcId="{AC9C3E85-7B11-431F-B6E5-885B862B5DD5}" destId="{D06817AF-B4DC-437A-8E56-6D2715DE3316}" srcOrd="1" destOrd="0" presId="urn:microsoft.com/office/officeart/2005/8/layout/orgChart1"/>
    <dgm:cxn modelId="{0835D9EA-582C-47BB-992B-DB638F20C140}" srcId="{9F13684C-1DB0-4CD6-8F53-312CE473E828}" destId="{E9196602-B6AD-4569-8647-055206B5EE67}" srcOrd="0" destOrd="0" parTransId="{5326AFB3-126B-4122-BC22-E70856A7DB2E}" sibTransId="{F8C76344-787E-4873-839C-C5CB4028AEB8}"/>
    <dgm:cxn modelId="{2A8F6219-E185-447C-BFED-13985DCBEBCC}" type="presOf" srcId="{1593BFB3-7D5E-48AF-8A5F-DAB6F988EC6A}" destId="{247240EE-556C-4EB8-8960-E4CE04810AE2}" srcOrd="1" destOrd="0" presId="urn:microsoft.com/office/officeart/2005/8/layout/orgChart1"/>
    <dgm:cxn modelId="{8C8C17C4-4960-4C52-978E-BBD8217F01BD}" type="presOf" srcId="{2FF09263-EE72-4203-8AB7-739A1BA2417D}" destId="{030BA30C-11C8-4AF1-B67E-F4FD554C2E35}" srcOrd="0" destOrd="0" presId="urn:microsoft.com/office/officeart/2005/8/layout/orgChart1"/>
    <dgm:cxn modelId="{AE73F12E-624D-4808-B653-5F8EDB537CFB}" type="presOf" srcId="{40F33138-7B88-482F-98C1-8440E91C51F6}" destId="{0D22710A-52C8-47DE-A889-2EE9A2DB4271}" srcOrd="0" destOrd="0" presId="urn:microsoft.com/office/officeart/2005/8/layout/orgChart1"/>
    <dgm:cxn modelId="{9B296B57-2887-4EF7-BDFF-CE165AF36E0A}" type="presOf" srcId="{40F33138-7B88-482F-98C1-8440E91C51F6}" destId="{7CB25F37-0163-43F7-9985-90A2E9BE2684}" srcOrd="1" destOrd="0" presId="urn:microsoft.com/office/officeart/2005/8/layout/orgChart1"/>
    <dgm:cxn modelId="{5753E24F-9B60-45CC-B759-1DE7430A9564}" srcId="{E9196602-B6AD-4569-8647-055206B5EE67}" destId="{15C64B87-03D8-4232-82BD-470817D69AAE}" srcOrd="0" destOrd="0" parTransId="{0A62BA3A-BADC-48B7-AAA4-14C346666A7E}" sibTransId="{40780E14-EF53-42D6-98A4-BCAD11805D3E}"/>
    <dgm:cxn modelId="{62870628-3A3C-4301-A87B-B592BD496A2E}" srcId="{E9196602-B6AD-4569-8647-055206B5EE67}" destId="{7ECE8F9A-4C38-4DB1-B39B-7848021A028F}" srcOrd="1" destOrd="0" parTransId="{23E8CAF8-6185-439F-81E2-F7E9C5A6F450}" sibTransId="{8E477D0E-6C95-408E-A4B2-25BEBEFA7B7D}"/>
    <dgm:cxn modelId="{226171EC-AE0D-465F-A8C5-BA4719146949}" type="presOf" srcId="{AC9C3E85-7B11-431F-B6E5-885B862B5DD5}" destId="{DC613F23-AC3C-45FA-B265-66F9A1C106D9}" srcOrd="0" destOrd="0" presId="urn:microsoft.com/office/officeart/2005/8/layout/orgChart1"/>
    <dgm:cxn modelId="{BC743088-882A-42FA-8816-ED37E516030A}" srcId="{E9196602-B6AD-4569-8647-055206B5EE67}" destId="{40F33138-7B88-482F-98C1-8440E91C51F6}" srcOrd="3" destOrd="0" parTransId="{E9C27F1A-5445-4CFE-851F-D03DA4829757}" sibTransId="{6F779398-534E-43B8-A8E2-C8E58C0624D5}"/>
    <dgm:cxn modelId="{B79513B6-C584-41AE-AD67-6AACCF2A535F}" type="presOf" srcId="{1593BFB3-7D5E-48AF-8A5F-DAB6F988EC6A}" destId="{A1FE222D-893C-4111-8F39-5AC3ED4C12C1}" srcOrd="0" destOrd="0" presId="urn:microsoft.com/office/officeart/2005/8/layout/orgChart1"/>
    <dgm:cxn modelId="{2FEC5676-B315-4119-821D-3E27186FB9FF}" type="presOf" srcId="{7ECE8F9A-4C38-4DB1-B39B-7848021A028F}" destId="{5B1E9C20-F2D3-414B-B4AB-EC626C19EC39}" srcOrd="0" destOrd="0" presId="urn:microsoft.com/office/officeart/2005/8/layout/orgChart1"/>
    <dgm:cxn modelId="{A7FF7BD9-E5DD-4A5B-B440-0A2BA9EF3A89}" type="presOf" srcId="{15C64B87-03D8-4232-82BD-470817D69AAE}" destId="{5AF6393B-9655-46C0-A78E-9348EF559A06}" srcOrd="0" destOrd="0" presId="urn:microsoft.com/office/officeart/2005/8/layout/orgChart1"/>
    <dgm:cxn modelId="{6EC2ABF5-809B-4EF1-B091-37628A278F32}" type="presOf" srcId="{23E8CAF8-6185-439F-81E2-F7E9C5A6F450}" destId="{943D9A5D-0BA2-4E8D-9C03-7C2DB5F2E41C}" srcOrd="0" destOrd="0" presId="urn:microsoft.com/office/officeart/2005/8/layout/orgChart1"/>
    <dgm:cxn modelId="{E5CD05BB-BAEF-4E81-9E4D-5C375E905B34}" type="presParOf" srcId="{B31C8EB9-0E04-484A-85DB-0E3BC10712D3}" destId="{5D7B7456-BAF9-46BB-BC50-45BE338A66AC}" srcOrd="0" destOrd="0" presId="urn:microsoft.com/office/officeart/2005/8/layout/orgChart1"/>
    <dgm:cxn modelId="{D898B323-BA9C-40F0-90B4-BC806B63A1C7}" type="presParOf" srcId="{5D7B7456-BAF9-46BB-BC50-45BE338A66AC}" destId="{82C43B36-2F2C-427F-8D8C-1CF7C9DE12A2}" srcOrd="0" destOrd="0" presId="urn:microsoft.com/office/officeart/2005/8/layout/orgChart1"/>
    <dgm:cxn modelId="{D7D601A9-DDA7-48CC-A21A-CE685EDA497B}" type="presParOf" srcId="{82C43B36-2F2C-427F-8D8C-1CF7C9DE12A2}" destId="{1535202C-93DF-4015-94F6-5CCA904AA7B8}" srcOrd="0" destOrd="0" presId="urn:microsoft.com/office/officeart/2005/8/layout/orgChart1"/>
    <dgm:cxn modelId="{D5E83D45-9EBD-433A-A02E-ABD8185E91D4}" type="presParOf" srcId="{82C43B36-2F2C-427F-8D8C-1CF7C9DE12A2}" destId="{164F06BA-4AFC-4C55-A4F8-CF32A1F4DE1E}" srcOrd="1" destOrd="0" presId="urn:microsoft.com/office/officeart/2005/8/layout/orgChart1"/>
    <dgm:cxn modelId="{0FC634D1-EC96-417C-9746-8F23DBF24A24}" type="presParOf" srcId="{5D7B7456-BAF9-46BB-BC50-45BE338A66AC}" destId="{957034BA-0B87-49C8-A320-25940A29600B}" srcOrd="1" destOrd="0" presId="urn:microsoft.com/office/officeart/2005/8/layout/orgChart1"/>
    <dgm:cxn modelId="{D9B409CC-9579-465B-A00F-04EADDFD6B85}" type="presParOf" srcId="{957034BA-0B87-49C8-A320-25940A29600B}" destId="{7ADCBFF9-140E-486E-987F-BF2812A69B34}" srcOrd="0" destOrd="0" presId="urn:microsoft.com/office/officeart/2005/8/layout/orgChart1"/>
    <dgm:cxn modelId="{85D11BE9-AFF6-483B-87D7-31C6C4161F80}" type="presParOf" srcId="{957034BA-0B87-49C8-A320-25940A29600B}" destId="{A1D01458-8692-41A0-AC13-5F294AABE790}" srcOrd="1" destOrd="0" presId="urn:microsoft.com/office/officeart/2005/8/layout/orgChart1"/>
    <dgm:cxn modelId="{88ECD970-3684-4CC4-A8BC-F2D7A98E3AED}" type="presParOf" srcId="{A1D01458-8692-41A0-AC13-5F294AABE790}" destId="{49FEB9CB-06C6-451A-B5EE-9E0A7189C627}" srcOrd="0" destOrd="0" presId="urn:microsoft.com/office/officeart/2005/8/layout/orgChart1"/>
    <dgm:cxn modelId="{7FCE8E01-D9E6-4B78-88CB-DB4D0D89DBDC}" type="presParOf" srcId="{49FEB9CB-06C6-451A-B5EE-9E0A7189C627}" destId="{5AF6393B-9655-46C0-A78E-9348EF559A06}" srcOrd="0" destOrd="0" presId="urn:microsoft.com/office/officeart/2005/8/layout/orgChart1"/>
    <dgm:cxn modelId="{35994E03-A4BA-40B6-BE25-DDBE0596353E}" type="presParOf" srcId="{49FEB9CB-06C6-451A-B5EE-9E0A7189C627}" destId="{59A0F320-0922-48D4-93E8-6B179AD73B85}" srcOrd="1" destOrd="0" presId="urn:microsoft.com/office/officeart/2005/8/layout/orgChart1"/>
    <dgm:cxn modelId="{63581DE0-1114-452B-B58B-42693C19CF98}" type="presParOf" srcId="{A1D01458-8692-41A0-AC13-5F294AABE790}" destId="{089A5E4A-77E6-46B3-B790-F25CA3AE5199}" srcOrd="1" destOrd="0" presId="urn:microsoft.com/office/officeart/2005/8/layout/orgChart1"/>
    <dgm:cxn modelId="{49739C7C-3512-4A27-BFA1-01C1D8D743BD}" type="presParOf" srcId="{A1D01458-8692-41A0-AC13-5F294AABE790}" destId="{F75A7415-5C51-4F06-937F-133CF6D530C4}" srcOrd="2" destOrd="0" presId="urn:microsoft.com/office/officeart/2005/8/layout/orgChart1"/>
    <dgm:cxn modelId="{2F96FB01-79FD-4FE8-B4DE-859640C89B4B}" type="presParOf" srcId="{957034BA-0B87-49C8-A320-25940A29600B}" destId="{943D9A5D-0BA2-4E8D-9C03-7C2DB5F2E41C}" srcOrd="2" destOrd="0" presId="urn:microsoft.com/office/officeart/2005/8/layout/orgChart1"/>
    <dgm:cxn modelId="{9EFDD220-BB10-4FCB-B96A-17B81EB7FDD8}" type="presParOf" srcId="{957034BA-0B87-49C8-A320-25940A29600B}" destId="{9024678C-DAB4-4C32-8B4F-4C927E089F92}" srcOrd="3" destOrd="0" presId="urn:microsoft.com/office/officeart/2005/8/layout/orgChart1"/>
    <dgm:cxn modelId="{55D70A7B-107C-40E9-9304-7C37A0677673}" type="presParOf" srcId="{9024678C-DAB4-4C32-8B4F-4C927E089F92}" destId="{6DD17B99-EAA6-4473-8C4F-8FB2DE5DEE91}" srcOrd="0" destOrd="0" presId="urn:microsoft.com/office/officeart/2005/8/layout/orgChart1"/>
    <dgm:cxn modelId="{F7543063-9EA5-44A7-BA08-AD9538F8272D}" type="presParOf" srcId="{6DD17B99-EAA6-4473-8C4F-8FB2DE5DEE91}" destId="{5B1E9C20-F2D3-414B-B4AB-EC626C19EC39}" srcOrd="0" destOrd="0" presId="urn:microsoft.com/office/officeart/2005/8/layout/orgChart1"/>
    <dgm:cxn modelId="{4D8FC56A-06AF-4C5C-AE54-701289BC0A09}" type="presParOf" srcId="{6DD17B99-EAA6-4473-8C4F-8FB2DE5DEE91}" destId="{0A0A7139-B102-497E-A19F-CA7215C11012}" srcOrd="1" destOrd="0" presId="urn:microsoft.com/office/officeart/2005/8/layout/orgChart1"/>
    <dgm:cxn modelId="{B38AF315-6897-4487-8259-911FB23308CE}" type="presParOf" srcId="{9024678C-DAB4-4C32-8B4F-4C927E089F92}" destId="{D5F861CA-C08C-4543-B740-5AB311D3CAFA}" srcOrd="1" destOrd="0" presId="urn:microsoft.com/office/officeart/2005/8/layout/orgChart1"/>
    <dgm:cxn modelId="{0ABAB220-326E-4070-B6A7-88D35F6B42BE}" type="presParOf" srcId="{9024678C-DAB4-4C32-8B4F-4C927E089F92}" destId="{73BBB078-FD71-4F55-8649-55FF2B78D3FC}" srcOrd="2" destOrd="0" presId="urn:microsoft.com/office/officeart/2005/8/layout/orgChart1"/>
    <dgm:cxn modelId="{31C5C888-4B8F-4937-81D3-6CAED415318E}" type="presParOf" srcId="{957034BA-0B87-49C8-A320-25940A29600B}" destId="{80BE1916-43D8-4FFD-93DE-0CC015D3C369}" srcOrd="4" destOrd="0" presId="urn:microsoft.com/office/officeart/2005/8/layout/orgChart1"/>
    <dgm:cxn modelId="{6DBEC818-33BA-4592-B142-AF02FC7D78CC}" type="presParOf" srcId="{957034BA-0B87-49C8-A320-25940A29600B}" destId="{D87F6073-69E8-4022-9ABB-7CB50CBD59F6}" srcOrd="5" destOrd="0" presId="urn:microsoft.com/office/officeart/2005/8/layout/orgChart1"/>
    <dgm:cxn modelId="{D15F4966-661B-445F-8BE4-ABF3C95BD2D8}" type="presParOf" srcId="{D87F6073-69E8-4022-9ABB-7CB50CBD59F6}" destId="{D293EF89-B381-4CE9-93FA-F13B1EA4A9AC}" srcOrd="0" destOrd="0" presId="urn:microsoft.com/office/officeart/2005/8/layout/orgChart1"/>
    <dgm:cxn modelId="{1D1E308B-0A24-4FE8-A582-A6D5E63B06B0}" type="presParOf" srcId="{D293EF89-B381-4CE9-93FA-F13B1EA4A9AC}" destId="{A1FE222D-893C-4111-8F39-5AC3ED4C12C1}" srcOrd="0" destOrd="0" presId="urn:microsoft.com/office/officeart/2005/8/layout/orgChart1"/>
    <dgm:cxn modelId="{86FC2448-295D-4D26-989B-A38CF2A986BB}" type="presParOf" srcId="{D293EF89-B381-4CE9-93FA-F13B1EA4A9AC}" destId="{247240EE-556C-4EB8-8960-E4CE04810AE2}" srcOrd="1" destOrd="0" presId="urn:microsoft.com/office/officeart/2005/8/layout/orgChart1"/>
    <dgm:cxn modelId="{2B88BFB4-3739-45C6-994C-08FC90905223}" type="presParOf" srcId="{D87F6073-69E8-4022-9ABB-7CB50CBD59F6}" destId="{4837762A-8394-42DA-AF5B-DCB084CCF66B}" srcOrd="1" destOrd="0" presId="urn:microsoft.com/office/officeart/2005/8/layout/orgChart1"/>
    <dgm:cxn modelId="{A4B096A0-C9BF-4C33-AE28-553B4E5EF134}" type="presParOf" srcId="{D87F6073-69E8-4022-9ABB-7CB50CBD59F6}" destId="{037AA723-7CA4-41D0-8A73-319E253D6C06}" srcOrd="2" destOrd="0" presId="urn:microsoft.com/office/officeart/2005/8/layout/orgChart1"/>
    <dgm:cxn modelId="{C51F16A0-366C-4219-9D5A-267D2BC5985C}" type="presParOf" srcId="{957034BA-0B87-49C8-A320-25940A29600B}" destId="{FB88F310-A874-4954-A2A9-62873AFC8F9E}" srcOrd="6" destOrd="0" presId="urn:microsoft.com/office/officeart/2005/8/layout/orgChart1"/>
    <dgm:cxn modelId="{60047BB0-7A6F-40A2-8A7C-D2C094C91566}" type="presParOf" srcId="{957034BA-0B87-49C8-A320-25940A29600B}" destId="{A0B06FC3-49F3-42EE-AFE0-F8126C62CB69}" srcOrd="7" destOrd="0" presId="urn:microsoft.com/office/officeart/2005/8/layout/orgChart1"/>
    <dgm:cxn modelId="{23E07BD3-A200-45AC-A61E-9050456A2C6D}" type="presParOf" srcId="{A0B06FC3-49F3-42EE-AFE0-F8126C62CB69}" destId="{F86D4918-5A9A-4F8C-8FA4-C9588002B9BC}" srcOrd="0" destOrd="0" presId="urn:microsoft.com/office/officeart/2005/8/layout/orgChart1"/>
    <dgm:cxn modelId="{B26064F6-081C-457D-9C85-077C0BC26E97}" type="presParOf" srcId="{F86D4918-5A9A-4F8C-8FA4-C9588002B9BC}" destId="{0D22710A-52C8-47DE-A889-2EE9A2DB4271}" srcOrd="0" destOrd="0" presId="urn:microsoft.com/office/officeart/2005/8/layout/orgChart1"/>
    <dgm:cxn modelId="{087D07C9-4F7D-45F5-B86C-E0F96AA5B530}" type="presParOf" srcId="{F86D4918-5A9A-4F8C-8FA4-C9588002B9BC}" destId="{7CB25F37-0163-43F7-9985-90A2E9BE2684}" srcOrd="1" destOrd="0" presId="urn:microsoft.com/office/officeart/2005/8/layout/orgChart1"/>
    <dgm:cxn modelId="{823CA618-1D35-4F97-B63D-DFA4963DFD2E}" type="presParOf" srcId="{A0B06FC3-49F3-42EE-AFE0-F8126C62CB69}" destId="{C34DBB8F-4E03-40EE-8A2A-C0733ADCADC8}" srcOrd="1" destOrd="0" presId="urn:microsoft.com/office/officeart/2005/8/layout/orgChart1"/>
    <dgm:cxn modelId="{88C1DA45-C330-422F-B094-707B9259400F}" type="presParOf" srcId="{A0B06FC3-49F3-42EE-AFE0-F8126C62CB69}" destId="{051203C0-47D4-4CB7-98CC-3372F3AC16EC}" srcOrd="2" destOrd="0" presId="urn:microsoft.com/office/officeart/2005/8/layout/orgChart1"/>
    <dgm:cxn modelId="{DE07FFEE-2B1F-4B0F-AB4C-4B89431D7949}" type="presParOf" srcId="{957034BA-0B87-49C8-A320-25940A29600B}" destId="{030BA30C-11C8-4AF1-B67E-F4FD554C2E35}" srcOrd="8" destOrd="0" presId="urn:microsoft.com/office/officeart/2005/8/layout/orgChart1"/>
    <dgm:cxn modelId="{E3AB5C83-AE35-4520-9489-98C84C3D2E94}" type="presParOf" srcId="{957034BA-0B87-49C8-A320-25940A29600B}" destId="{DD346E66-0E3B-4164-AB84-6F9344D0FAD6}" srcOrd="9" destOrd="0" presId="urn:microsoft.com/office/officeart/2005/8/layout/orgChart1"/>
    <dgm:cxn modelId="{AF62DB02-323E-4F14-B042-8F89E2D2F6D1}" type="presParOf" srcId="{DD346E66-0E3B-4164-AB84-6F9344D0FAD6}" destId="{159102ED-36A1-4161-B315-3D361981208E}" srcOrd="0" destOrd="0" presId="urn:microsoft.com/office/officeart/2005/8/layout/orgChart1"/>
    <dgm:cxn modelId="{67F7CB66-FFC1-4F65-B527-62677F556AC8}" type="presParOf" srcId="{159102ED-36A1-4161-B315-3D361981208E}" destId="{DC613F23-AC3C-45FA-B265-66F9A1C106D9}" srcOrd="0" destOrd="0" presId="urn:microsoft.com/office/officeart/2005/8/layout/orgChart1"/>
    <dgm:cxn modelId="{5B5C588F-3C11-418B-B63C-603474B49B19}" type="presParOf" srcId="{159102ED-36A1-4161-B315-3D361981208E}" destId="{D06817AF-B4DC-437A-8E56-6D2715DE3316}" srcOrd="1" destOrd="0" presId="urn:microsoft.com/office/officeart/2005/8/layout/orgChart1"/>
    <dgm:cxn modelId="{AE485B28-2D6C-4A72-B5A4-78B65ADB5051}" type="presParOf" srcId="{DD346E66-0E3B-4164-AB84-6F9344D0FAD6}" destId="{59FB9733-3E35-4AD2-83D4-89B4BB1D1235}" srcOrd="1" destOrd="0" presId="urn:microsoft.com/office/officeart/2005/8/layout/orgChart1"/>
    <dgm:cxn modelId="{D0CF94E0-6672-46C2-9DB0-3AAE6E1D0C86}" type="presParOf" srcId="{DD346E66-0E3B-4164-AB84-6F9344D0FAD6}" destId="{603BFD22-F521-43C0-929B-E98AF9A09ECC}" srcOrd="2" destOrd="0" presId="urn:microsoft.com/office/officeart/2005/8/layout/orgChart1"/>
    <dgm:cxn modelId="{05EDE748-5A64-4010-BB19-138FF5AC4591}" type="presParOf" srcId="{5D7B7456-BAF9-46BB-BC50-45BE338A66AC}" destId="{7270301D-FC73-42F1-B4A6-5B1F166325C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0BA30C-11C8-4AF1-B67E-F4FD554C2E35}">
      <dsp:nvSpPr>
        <dsp:cNvPr id="0" name=""/>
        <dsp:cNvSpPr/>
      </dsp:nvSpPr>
      <dsp:spPr>
        <a:xfrm>
          <a:off x="3143250" y="1372891"/>
          <a:ext cx="2604577" cy="2260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008"/>
              </a:lnTo>
              <a:lnTo>
                <a:pt x="2604577" y="113008"/>
              </a:lnTo>
              <a:lnTo>
                <a:pt x="2604577" y="2260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88F310-A874-4954-A2A9-62873AFC8F9E}">
      <dsp:nvSpPr>
        <dsp:cNvPr id="0" name=""/>
        <dsp:cNvSpPr/>
      </dsp:nvSpPr>
      <dsp:spPr>
        <a:xfrm>
          <a:off x="3143250" y="1372891"/>
          <a:ext cx="1302288" cy="2260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008"/>
              </a:lnTo>
              <a:lnTo>
                <a:pt x="1302288" y="113008"/>
              </a:lnTo>
              <a:lnTo>
                <a:pt x="1302288" y="2260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BE1916-43D8-4FFD-93DE-0CC015D3C369}">
      <dsp:nvSpPr>
        <dsp:cNvPr id="0" name=""/>
        <dsp:cNvSpPr/>
      </dsp:nvSpPr>
      <dsp:spPr>
        <a:xfrm>
          <a:off x="3097530" y="1372891"/>
          <a:ext cx="91440" cy="2260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60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3D9A5D-0BA2-4E8D-9C03-7C2DB5F2E41C}">
      <dsp:nvSpPr>
        <dsp:cNvPr id="0" name=""/>
        <dsp:cNvSpPr/>
      </dsp:nvSpPr>
      <dsp:spPr>
        <a:xfrm>
          <a:off x="1840961" y="1372891"/>
          <a:ext cx="1302288" cy="226017"/>
        </a:xfrm>
        <a:custGeom>
          <a:avLst/>
          <a:gdLst/>
          <a:ahLst/>
          <a:cxnLst/>
          <a:rect l="0" t="0" r="0" b="0"/>
          <a:pathLst>
            <a:path>
              <a:moveTo>
                <a:pt x="1302288" y="0"/>
              </a:moveTo>
              <a:lnTo>
                <a:pt x="1302288" y="113008"/>
              </a:lnTo>
              <a:lnTo>
                <a:pt x="0" y="113008"/>
              </a:lnTo>
              <a:lnTo>
                <a:pt x="0" y="2260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DCBFF9-140E-486E-987F-BF2812A69B34}">
      <dsp:nvSpPr>
        <dsp:cNvPr id="0" name=""/>
        <dsp:cNvSpPr/>
      </dsp:nvSpPr>
      <dsp:spPr>
        <a:xfrm>
          <a:off x="538672" y="1372891"/>
          <a:ext cx="2604577" cy="226017"/>
        </a:xfrm>
        <a:custGeom>
          <a:avLst/>
          <a:gdLst/>
          <a:ahLst/>
          <a:cxnLst/>
          <a:rect l="0" t="0" r="0" b="0"/>
          <a:pathLst>
            <a:path>
              <a:moveTo>
                <a:pt x="2604577" y="0"/>
              </a:moveTo>
              <a:lnTo>
                <a:pt x="2604577" y="113008"/>
              </a:lnTo>
              <a:lnTo>
                <a:pt x="0" y="113008"/>
              </a:lnTo>
              <a:lnTo>
                <a:pt x="0" y="2260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35202C-93DF-4015-94F6-5CCA904AA7B8}">
      <dsp:nvSpPr>
        <dsp:cNvPr id="0" name=""/>
        <dsp:cNvSpPr/>
      </dsp:nvSpPr>
      <dsp:spPr>
        <a:xfrm>
          <a:off x="2605114" y="834755"/>
          <a:ext cx="1076271" cy="5381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Знания по ПДД</a:t>
          </a:r>
          <a:endParaRPr lang="ru-RU" sz="500" kern="1200" smtClean="0"/>
        </a:p>
      </dsp:txBody>
      <dsp:txXfrm>
        <a:off x="2605114" y="834755"/>
        <a:ext cx="1076271" cy="538135"/>
      </dsp:txXfrm>
    </dsp:sp>
    <dsp:sp modelId="{5AF6393B-9655-46C0-A78E-9348EF559A06}">
      <dsp:nvSpPr>
        <dsp:cNvPr id="0" name=""/>
        <dsp:cNvSpPr/>
      </dsp:nvSpPr>
      <dsp:spPr>
        <a:xfrm>
          <a:off x="537" y="1598908"/>
          <a:ext cx="1076271" cy="5381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Знание дорожных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знаков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10,12,17</a:t>
          </a:r>
          <a:endParaRPr lang="ru-RU" sz="500" kern="1200" smtClean="0"/>
        </a:p>
      </dsp:txBody>
      <dsp:txXfrm>
        <a:off x="537" y="1598908"/>
        <a:ext cx="1076271" cy="538135"/>
      </dsp:txXfrm>
    </dsp:sp>
    <dsp:sp modelId="{5B1E9C20-F2D3-414B-B4AB-EC626C19EC39}">
      <dsp:nvSpPr>
        <dsp:cNvPr id="0" name=""/>
        <dsp:cNvSpPr/>
      </dsp:nvSpPr>
      <dsp:spPr>
        <a:xfrm>
          <a:off x="1302825" y="1598908"/>
          <a:ext cx="1076271" cy="5381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Знание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последовательности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сигнала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светофора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6,11,21</a:t>
          </a:r>
          <a:endParaRPr lang="ru-RU" sz="500" kern="1200" smtClean="0"/>
        </a:p>
      </dsp:txBody>
      <dsp:txXfrm>
        <a:off x="1302825" y="1598908"/>
        <a:ext cx="1076271" cy="538135"/>
      </dsp:txXfrm>
    </dsp:sp>
    <dsp:sp modelId="{A1FE222D-893C-4111-8F39-5AC3ED4C12C1}">
      <dsp:nvSpPr>
        <dsp:cNvPr id="0" name=""/>
        <dsp:cNvSpPr/>
      </dsp:nvSpPr>
      <dsp:spPr>
        <a:xfrm>
          <a:off x="2605114" y="1598908"/>
          <a:ext cx="1076271" cy="5381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Знание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различных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групп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транспортных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средств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1,5,14,15,19</a:t>
          </a:r>
          <a:endParaRPr lang="ru-RU" sz="500" kern="1200" smtClean="0"/>
        </a:p>
      </dsp:txBody>
      <dsp:txXfrm>
        <a:off x="2605114" y="1598908"/>
        <a:ext cx="1076271" cy="538135"/>
      </dsp:txXfrm>
    </dsp:sp>
    <dsp:sp modelId="{0D22710A-52C8-47DE-A889-2EE9A2DB4271}">
      <dsp:nvSpPr>
        <dsp:cNvPr id="0" name=""/>
        <dsp:cNvSpPr/>
      </dsp:nvSpPr>
      <dsp:spPr>
        <a:xfrm>
          <a:off x="3907402" y="1598908"/>
          <a:ext cx="1076271" cy="5381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Знание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поведения в общественном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транспорте и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на улице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9,13,16,18,20</a:t>
          </a:r>
          <a:endParaRPr lang="ru-RU" sz="500" kern="1200" smtClean="0"/>
        </a:p>
      </dsp:txBody>
      <dsp:txXfrm>
        <a:off x="3907402" y="1598908"/>
        <a:ext cx="1076271" cy="538135"/>
      </dsp:txXfrm>
    </dsp:sp>
    <dsp:sp modelId="{DC613F23-AC3C-45FA-B265-66F9A1C106D9}">
      <dsp:nvSpPr>
        <dsp:cNvPr id="0" name=""/>
        <dsp:cNvSpPr/>
      </dsp:nvSpPr>
      <dsp:spPr>
        <a:xfrm>
          <a:off x="5209691" y="1598908"/>
          <a:ext cx="1076271" cy="5381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Ориентировка 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в пространстве</a:t>
          </a:r>
        </a:p>
        <a:p>
          <a:pPr marR="0" lvl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b="0" i="0" u="none" strike="noStrike" kern="1200" baseline="0" smtClean="0">
              <a:solidFill>
                <a:srgbClr val="000000"/>
              </a:solidFill>
              <a:latin typeface="Arial"/>
            </a:rPr>
            <a:t>2,3,4,7,8</a:t>
          </a:r>
          <a:endParaRPr lang="ru-RU" sz="500" kern="1200" smtClean="0"/>
        </a:p>
      </dsp:txBody>
      <dsp:txXfrm>
        <a:off x="5209691" y="1598908"/>
        <a:ext cx="1076271" cy="5381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2228</Words>
  <Characters>12702</Characters>
  <Application>Microsoft Office Word</Application>
  <DocSecurity>0</DocSecurity>
  <Lines>105</Lines>
  <Paragraphs>29</Paragraphs>
  <ScaleCrop>false</ScaleCrop>
  <Company/>
  <LinksUpToDate>false</LinksUpToDate>
  <CharactersWithSpaces>14901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</dc:creator>
  <cp:lastModifiedBy>Bell</cp:lastModifiedBy>
  <cp:revision>2</cp:revision>
  <dcterms:created xsi:type="dcterms:W3CDTF">2014-03-20T12:40:00Z</dcterms:created>
  <dcterms:modified xsi:type="dcterms:W3CDTF">2014-03-20T12:40:00Z</dcterms:modified>
</cp:coreProperties>
</file>